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6A5" w:rsidRPr="001C56A5" w:rsidRDefault="001C56A5" w:rsidP="00E75DD9">
      <w:pPr>
        <w:pStyle w:val="a4"/>
        <w:spacing w:line="276" w:lineRule="auto"/>
        <w:jc w:val="right"/>
        <w:rPr>
          <w:rtl/>
        </w:rPr>
      </w:pPr>
      <w:bookmarkStart w:id="0" w:name="_GoBack"/>
      <w:bookmarkEnd w:id="0"/>
      <w:r w:rsidRPr="001C56A5">
        <w:rPr>
          <w:rFonts w:hint="cs"/>
          <w:rtl/>
        </w:rPr>
        <w:t>בראון דסברג</w:t>
      </w:r>
    </w:p>
    <w:p w:rsidR="00D231BA" w:rsidRPr="00580A99" w:rsidRDefault="00D36226" w:rsidP="00E75DD9">
      <w:pPr>
        <w:pStyle w:val="a4"/>
        <w:spacing w:line="276" w:lineRule="auto"/>
        <w:jc w:val="center"/>
        <w:rPr>
          <w:b/>
          <w:bCs/>
          <w:sz w:val="28"/>
          <w:szCs w:val="28"/>
          <w:u w:val="single"/>
          <w:rtl/>
        </w:rPr>
      </w:pPr>
      <w:r>
        <w:rPr>
          <w:rFonts w:hint="cs"/>
          <w:b/>
          <w:bCs/>
          <w:sz w:val="28"/>
          <w:szCs w:val="28"/>
          <w:u w:val="single"/>
          <w:rtl/>
        </w:rPr>
        <w:t>סודה של המרכבה</w:t>
      </w:r>
    </w:p>
    <w:sdt>
      <w:sdtPr>
        <w:rPr>
          <w:rFonts w:asciiTheme="minorHAnsi" w:eastAsiaTheme="minorHAnsi" w:hAnsiTheme="minorHAnsi" w:cs="Narkisim"/>
          <w:color w:val="auto"/>
          <w:sz w:val="22"/>
          <w:szCs w:val="24"/>
          <w:cs w:val="0"/>
          <w:lang w:val="he-IL"/>
        </w:rPr>
        <w:id w:val="-970983188"/>
        <w:docPartObj>
          <w:docPartGallery w:val="Table of Contents"/>
          <w:docPartUnique/>
        </w:docPartObj>
      </w:sdtPr>
      <w:sdtEndPr>
        <w:rPr>
          <w:cs/>
          <w:lang w:val="en-US"/>
        </w:rPr>
      </w:sdtEndPr>
      <w:sdtContent>
        <w:p w:rsidR="00E213B4" w:rsidRPr="00E213B4" w:rsidRDefault="00E213B4" w:rsidP="00E75DD9">
          <w:pPr>
            <w:pStyle w:val="a5"/>
            <w:spacing w:line="276" w:lineRule="auto"/>
            <w:rPr>
              <w:rFonts w:ascii="Narkisim" w:hAnsi="Narkisim" w:cs="Narkisim"/>
              <w:sz w:val="24"/>
              <w:szCs w:val="24"/>
              <w:cs w:val="0"/>
            </w:rPr>
          </w:pPr>
        </w:p>
        <w:p w:rsidR="00D36226" w:rsidRDefault="00E213B4">
          <w:pPr>
            <w:pStyle w:val="TOC2"/>
            <w:tabs>
              <w:tab w:val="right" w:leader="dot" w:pos="8296"/>
            </w:tabs>
            <w:rPr>
              <w:rFonts w:eastAsiaTheme="minorEastAsia" w:cstheme="minorBidi"/>
              <w:noProof/>
              <w:szCs w:val="22"/>
              <w:rtl/>
            </w:rPr>
          </w:pPr>
          <w:r>
            <w:fldChar w:fldCharType="begin"/>
          </w:r>
          <w:r>
            <w:instrText xml:space="preserve"> TOC \o "1-3" \h \z \u </w:instrText>
          </w:r>
          <w:r>
            <w:fldChar w:fldCharType="separate"/>
          </w:r>
          <w:hyperlink w:anchor="_Toc456769818" w:history="1">
            <w:r w:rsidR="00D36226" w:rsidRPr="00E30E4D">
              <w:rPr>
                <w:rStyle w:val="Hyperlink"/>
                <w:rFonts w:hint="eastAsia"/>
                <w:noProof/>
                <w:rtl/>
              </w:rPr>
              <w:t>מה</w:t>
            </w:r>
            <w:r w:rsidR="00D36226" w:rsidRPr="00E30E4D">
              <w:rPr>
                <w:rStyle w:val="Hyperlink"/>
                <w:noProof/>
                <w:rtl/>
              </w:rPr>
              <w:t xml:space="preserve"> </w:t>
            </w:r>
            <w:r w:rsidR="00D36226" w:rsidRPr="00E30E4D">
              <w:rPr>
                <w:rStyle w:val="Hyperlink"/>
                <w:rFonts w:hint="eastAsia"/>
                <w:noProof/>
                <w:rtl/>
              </w:rPr>
              <w:t>מסמלת</w:t>
            </w:r>
            <w:r w:rsidR="00D36226" w:rsidRPr="00E30E4D">
              <w:rPr>
                <w:rStyle w:val="Hyperlink"/>
                <w:noProof/>
                <w:rtl/>
              </w:rPr>
              <w:t xml:space="preserve"> </w:t>
            </w:r>
            <w:r w:rsidR="00D36226" w:rsidRPr="00E30E4D">
              <w:rPr>
                <w:rStyle w:val="Hyperlink"/>
                <w:rFonts w:hint="eastAsia"/>
                <w:noProof/>
                <w:rtl/>
              </w:rPr>
              <w:t>המרכבה</w:t>
            </w:r>
            <w:r w:rsidR="00D36226" w:rsidRPr="00E30E4D">
              <w:rPr>
                <w:rStyle w:val="Hyperlink"/>
                <w:noProof/>
                <w:rtl/>
              </w:rPr>
              <w:t>?</w:t>
            </w:r>
            <w:r w:rsidR="00D36226">
              <w:rPr>
                <w:noProof/>
                <w:webHidden/>
                <w:rtl/>
              </w:rPr>
              <w:tab/>
            </w:r>
            <w:r w:rsidR="00D36226">
              <w:rPr>
                <w:rStyle w:val="Hyperlink"/>
                <w:noProof/>
                <w:rtl/>
              </w:rPr>
              <w:fldChar w:fldCharType="begin"/>
            </w:r>
            <w:r w:rsidR="00D36226">
              <w:rPr>
                <w:noProof/>
                <w:webHidden/>
                <w:rtl/>
              </w:rPr>
              <w:instrText xml:space="preserve"> </w:instrText>
            </w:r>
            <w:r w:rsidR="00D36226">
              <w:rPr>
                <w:noProof/>
                <w:webHidden/>
              </w:rPr>
              <w:instrText>PAGEREF</w:instrText>
            </w:r>
            <w:r w:rsidR="00D36226">
              <w:rPr>
                <w:noProof/>
                <w:webHidden/>
                <w:rtl/>
              </w:rPr>
              <w:instrText xml:space="preserve"> _</w:instrText>
            </w:r>
            <w:r w:rsidR="00D36226">
              <w:rPr>
                <w:noProof/>
                <w:webHidden/>
              </w:rPr>
              <w:instrText>Toc456769818 \h</w:instrText>
            </w:r>
            <w:r w:rsidR="00D36226">
              <w:rPr>
                <w:noProof/>
                <w:webHidden/>
                <w:rtl/>
              </w:rPr>
              <w:instrText xml:space="preserve"> </w:instrText>
            </w:r>
            <w:r w:rsidR="00D36226">
              <w:rPr>
                <w:rStyle w:val="Hyperlink"/>
                <w:noProof/>
                <w:rtl/>
              </w:rPr>
            </w:r>
            <w:r w:rsidR="00D36226">
              <w:rPr>
                <w:rStyle w:val="Hyperlink"/>
                <w:noProof/>
                <w:rtl/>
              </w:rPr>
              <w:fldChar w:fldCharType="separate"/>
            </w:r>
            <w:r w:rsidR="00D36226">
              <w:rPr>
                <w:noProof/>
                <w:webHidden/>
                <w:rtl/>
              </w:rPr>
              <w:t>1</w:t>
            </w:r>
            <w:r w:rsidR="00D36226">
              <w:rPr>
                <w:rStyle w:val="Hyperlink"/>
                <w:noProof/>
                <w:rtl/>
              </w:rPr>
              <w:fldChar w:fldCharType="end"/>
            </w:r>
          </w:hyperlink>
        </w:p>
        <w:p w:rsidR="00D36226" w:rsidRDefault="00B650A7">
          <w:pPr>
            <w:pStyle w:val="TOC2"/>
            <w:tabs>
              <w:tab w:val="right" w:leader="dot" w:pos="8296"/>
            </w:tabs>
            <w:rPr>
              <w:rFonts w:eastAsiaTheme="minorEastAsia" w:cstheme="minorBidi"/>
              <w:noProof/>
              <w:szCs w:val="22"/>
              <w:rtl/>
            </w:rPr>
          </w:pPr>
          <w:hyperlink w:anchor="_Toc456769819" w:history="1">
            <w:r w:rsidR="00D36226" w:rsidRPr="00E30E4D">
              <w:rPr>
                <w:rStyle w:val="Hyperlink"/>
                <w:rFonts w:hint="eastAsia"/>
                <w:noProof/>
                <w:rtl/>
              </w:rPr>
              <w:t>גלות</w:t>
            </w:r>
            <w:r w:rsidR="00D36226" w:rsidRPr="00E30E4D">
              <w:rPr>
                <w:rStyle w:val="Hyperlink"/>
                <w:noProof/>
                <w:rtl/>
              </w:rPr>
              <w:t xml:space="preserve"> </w:t>
            </w:r>
            <w:r w:rsidR="00D36226" w:rsidRPr="00E30E4D">
              <w:rPr>
                <w:rStyle w:val="Hyperlink"/>
                <w:rFonts w:hint="eastAsia"/>
                <w:noProof/>
                <w:rtl/>
              </w:rPr>
              <w:t>מצרים</w:t>
            </w:r>
            <w:r w:rsidR="00D36226">
              <w:rPr>
                <w:noProof/>
                <w:webHidden/>
                <w:rtl/>
              </w:rPr>
              <w:tab/>
            </w:r>
            <w:r w:rsidR="00D36226">
              <w:rPr>
                <w:rStyle w:val="Hyperlink"/>
                <w:noProof/>
                <w:rtl/>
              </w:rPr>
              <w:fldChar w:fldCharType="begin"/>
            </w:r>
            <w:r w:rsidR="00D36226">
              <w:rPr>
                <w:noProof/>
                <w:webHidden/>
                <w:rtl/>
              </w:rPr>
              <w:instrText xml:space="preserve"> </w:instrText>
            </w:r>
            <w:r w:rsidR="00D36226">
              <w:rPr>
                <w:noProof/>
                <w:webHidden/>
              </w:rPr>
              <w:instrText>PAGEREF</w:instrText>
            </w:r>
            <w:r w:rsidR="00D36226">
              <w:rPr>
                <w:noProof/>
                <w:webHidden/>
                <w:rtl/>
              </w:rPr>
              <w:instrText xml:space="preserve"> _</w:instrText>
            </w:r>
            <w:r w:rsidR="00D36226">
              <w:rPr>
                <w:noProof/>
                <w:webHidden/>
              </w:rPr>
              <w:instrText>Toc456769819 \h</w:instrText>
            </w:r>
            <w:r w:rsidR="00D36226">
              <w:rPr>
                <w:noProof/>
                <w:webHidden/>
                <w:rtl/>
              </w:rPr>
              <w:instrText xml:space="preserve"> </w:instrText>
            </w:r>
            <w:r w:rsidR="00D36226">
              <w:rPr>
                <w:rStyle w:val="Hyperlink"/>
                <w:noProof/>
                <w:rtl/>
              </w:rPr>
            </w:r>
            <w:r w:rsidR="00D36226">
              <w:rPr>
                <w:rStyle w:val="Hyperlink"/>
                <w:noProof/>
                <w:rtl/>
              </w:rPr>
              <w:fldChar w:fldCharType="separate"/>
            </w:r>
            <w:r w:rsidR="00D36226">
              <w:rPr>
                <w:noProof/>
                <w:webHidden/>
                <w:rtl/>
              </w:rPr>
              <w:t>2</w:t>
            </w:r>
            <w:r w:rsidR="00D36226">
              <w:rPr>
                <w:rStyle w:val="Hyperlink"/>
                <w:noProof/>
                <w:rtl/>
              </w:rPr>
              <w:fldChar w:fldCharType="end"/>
            </w:r>
          </w:hyperlink>
        </w:p>
        <w:p w:rsidR="00D36226" w:rsidRDefault="00B650A7">
          <w:pPr>
            <w:pStyle w:val="TOC2"/>
            <w:tabs>
              <w:tab w:val="right" w:leader="dot" w:pos="8296"/>
            </w:tabs>
            <w:rPr>
              <w:rFonts w:eastAsiaTheme="minorEastAsia" w:cstheme="minorBidi"/>
              <w:noProof/>
              <w:szCs w:val="22"/>
              <w:rtl/>
            </w:rPr>
          </w:pPr>
          <w:hyperlink w:anchor="_Toc456769820" w:history="1">
            <w:r w:rsidR="00D36226" w:rsidRPr="00E30E4D">
              <w:rPr>
                <w:rStyle w:val="Hyperlink"/>
                <w:rFonts w:hint="eastAsia"/>
                <w:noProof/>
                <w:rtl/>
              </w:rPr>
              <w:t>מההתנחלות</w:t>
            </w:r>
            <w:r w:rsidR="00D36226" w:rsidRPr="00E30E4D">
              <w:rPr>
                <w:rStyle w:val="Hyperlink"/>
                <w:noProof/>
                <w:rtl/>
              </w:rPr>
              <w:t xml:space="preserve"> </w:t>
            </w:r>
            <w:r w:rsidR="00D36226" w:rsidRPr="00E30E4D">
              <w:rPr>
                <w:rStyle w:val="Hyperlink"/>
                <w:rFonts w:hint="eastAsia"/>
                <w:noProof/>
                <w:rtl/>
              </w:rPr>
              <w:t>ועד</w:t>
            </w:r>
            <w:r w:rsidR="00D36226" w:rsidRPr="00E30E4D">
              <w:rPr>
                <w:rStyle w:val="Hyperlink"/>
                <w:noProof/>
                <w:rtl/>
              </w:rPr>
              <w:t xml:space="preserve"> </w:t>
            </w:r>
            <w:r w:rsidR="00D36226" w:rsidRPr="00E30E4D">
              <w:rPr>
                <w:rStyle w:val="Hyperlink"/>
                <w:rFonts w:hint="eastAsia"/>
                <w:noProof/>
                <w:rtl/>
              </w:rPr>
              <w:t>פילוג</w:t>
            </w:r>
            <w:r w:rsidR="00D36226" w:rsidRPr="00E30E4D">
              <w:rPr>
                <w:rStyle w:val="Hyperlink"/>
                <w:noProof/>
                <w:rtl/>
              </w:rPr>
              <w:t xml:space="preserve"> </w:t>
            </w:r>
            <w:r w:rsidR="00D36226" w:rsidRPr="00E30E4D">
              <w:rPr>
                <w:rStyle w:val="Hyperlink"/>
                <w:rFonts w:hint="eastAsia"/>
                <w:noProof/>
                <w:rtl/>
              </w:rPr>
              <w:t>הממלכה</w:t>
            </w:r>
            <w:r w:rsidR="00D36226">
              <w:rPr>
                <w:noProof/>
                <w:webHidden/>
                <w:rtl/>
              </w:rPr>
              <w:tab/>
            </w:r>
            <w:r w:rsidR="00D36226">
              <w:rPr>
                <w:rStyle w:val="Hyperlink"/>
                <w:noProof/>
                <w:rtl/>
              </w:rPr>
              <w:fldChar w:fldCharType="begin"/>
            </w:r>
            <w:r w:rsidR="00D36226">
              <w:rPr>
                <w:noProof/>
                <w:webHidden/>
                <w:rtl/>
              </w:rPr>
              <w:instrText xml:space="preserve"> </w:instrText>
            </w:r>
            <w:r w:rsidR="00D36226">
              <w:rPr>
                <w:noProof/>
                <w:webHidden/>
              </w:rPr>
              <w:instrText>PAGEREF</w:instrText>
            </w:r>
            <w:r w:rsidR="00D36226">
              <w:rPr>
                <w:noProof/>
                <w:webHidden/>
                <w:rtl/>
              </w:rPr>
              <w:instrText xml:space="preserve"> _</w:instrText>
            </w:r>
            <w:r w:rsidR="00D36226">
              <w:rPr>
                <w:noProof/>
                <w:webHidden/>
              </w:rPr>
              <w:instrText>Toc456769820 \h</w:instrText>
            </w:r>
            <w:r w:rsidR="00D36226">
              <w:rPr>
                <w:noProof/>
                <w:webHidden/>
                <w:rtl/>
              </w:rPr>
              <w:instrText xml:space="preserve"> </w:instrText>
            </w:r>
            <w:r w:rsidR="00D36226">
              <w:rPr>
                <w:rStyle w:val="Hyperlink"/>
                <w:noProof/>
                <w:rtl/>
              </w:rPr>
            </w:r>
            <w:r w:rsidR="00D36226">
              <w:rPr>
                <w:rStyle w:val="Hyperlink"/>
                <w:noProof/>
                <w:rtl/>
              </w:rPr>
              <w:fldChar w:fldCharType="separate"/>
            </w:r>
            <w:r w:rsidR="00D36226">
              <w:rPr>
                <w:noProof/>
                <w:webHidden/>
                <w:rtl/>
              </w:rPr>
              <w:t>2</w:t>
            </w:r>
            <w:r w:rsidR="00D36226">
              <w:rPr>
                <w:rStyle w:val="Hyperlink"/>
                <w:noProof/>
                <w:rtl/>
              </w:rPr>
              <w:fldChar w:fldCharType="end"/>
            </w:r>
          </w:hyperlink>
        </w:p>
        <w:p w:rsidR="00D36226" w:rsidRDefault="00B650A7">
          <w:pPr>
            <w:pStyle w:val="TOC2"/>
            <w:tabs>
              <w:tab w:val="right" w:leader="dot" w:pos="8296"/>
            </w:tabs>
            <w:rPr>
              <w:rFonts w:eastAsiaTheme="minorEastAsia" w:cstheme="minorBidi"/>
              <w:noProof/>
              <w:szCs w:val="22"/>
              <w:rtl/>
            </w:rPr>
          </w:pPr>
          <w:hyperlink w:anchor="_Toc456769821" w:history="1">
            <w:r w:rsidR="00D36226" w:rsidRPr="00E30E4D">
              <w:rPr>
                <w:rStyle w:val="Hyperlink"/>
                <w:rFonts w:hint="eastAsia"/>
                <w:noProof/>
                <w:rtl/>
              </w:rPr>
              <w:t>שתי</w:t>
            </w:r>
            <w:r w:rsidR="00D36226" w:rsidRPr="00E30E4D">
              <w:rPr>
                <w:rStyle w:val="Hyperlink"/>
                <w:noProof/>
                <w:rtl/>
              </w:rPr>
              <w:t xml:space="preserve"> </w:t>
            </w:r>
            <w:r w:rsidR="00D36226" w:rsidRPr="00E30E4D">
              <w:rPr>
                <w:rStyle w:val="Hyperlink"/>
                <w:rFonts w:hint="eastAsia"/>
                <w:noProof/>
                <w:rtl/>
              </w:rPr>
              <w:t>מרכבות</w:t>
            </w:r>
            <w:r w:rsidR="00D36226" w:rsidRPr="00E30E4D">
              <w:rPr>
                <w:rStyle w:val="Hyperlink"/>
                <w:noProof/>
                <w:rtl/>
              </w:rPr>
              <w:t xml:space="preserve"> </w:t>
            </w:r>
            <w:r w:rsidR="00D36226" w:rsidRPr="00E30E4D">
              <w:rPr>
                <w:rStyle w:val="Hyperlink"/>
                <w:rFonts w:hint="eastAsia"/>
                <w:noProof/>
                <w:rtl/>
              </w:rPr>
              <w:t>מפתיעות</w:t>
            </w:r>
            <w:r w:rsidR="00D36226">
              <w:rPr>
                <w:noProof/>
                <w:webHidden/>
                <w:rtl/>
              </w:rPr>
              <w:tab/>
            </w:r>
            <w:r w:rsidR="00D36226">
              <w:rPr>
                <w:rStyle w:val="Hyperlink"/>
                <w:noProof/>
                <w:rtl/>
              </w:rPr>
              <w:fldChar w:fldCharType="begin"/>
            </w:r>
            <w:r w:rsidR="00D36226">
              <w:rPr>
                <w:noProof/>
                <w:webHidden/>
                <w:rtl/>
              </w:rPr>
              <w:instrText xml:space="preserve"> </w:instrText>
            </w:r>
            <w:r w:rsidR="00D36226">
              <w:rPr>
                <w:noProof/>
                <w:webHidden/>
              </w:rPr>
              <w:instrText>PAGEREF</w:instrText>
            </w:r>
            <w:r w:rsidR="00D36226">
              <w:rPr>
                <w:noProof/>
                <w:webHidden/>
                <w:rtl/>
              </w:rPr>
              <w:instrText xml:space="preserve"> _</w:instrText>
            </w:r>
            <w:r w:rsidR="00D36226">
              <w:rPr>
                <w:noProof/>
                <w:webHidden/>
              </w:rPr>
              <w:instrText>Toc456769821 \h</w:instrText>
            </w:r>
            <w:r w:rsidR="00D36226">
              <w:rPr>
                <w:noProof/>
                <w:webHidden/>
                <w:rtl/>
              </w:rPr>
              <w:instrText xml:space="preserve"> </w:instrText>
            </w:r>
            <w:r w:rsidR="00D36226">
              <w:rPr>
                <w:rStyle w:val="Hyperlink"/>
                <w:noProof/>
                <w:rtl/>
              </w:rPr>
            </w:r>
            <w:r w:rsidR="00D36226">
              <w:rPr>
                <w:rStyle w:val="Hyperlink"/>
                <w:noProof/>
                <w:rtl/>
              </w:rPr>
              <w:fldChar w:fldCharType="separate"/>
            </w:r>
            <w:r w:rsidR="00D36226">
              <w:rPr>
                <w:noProof/>
                <w:webHidden/>
                <w:rtl/>
              </w:rPr>
              <w:t>3</w:t>
            </w:r>
            <w:r w:rsidR="00D36226">
              <w:rPr>
                <w:rStyle w:val="Hyperlink"/>
                <w:noProof/>
                <w:rtl/>
              </w:rPr>
              <w:fldChar w:fldCharType="end"/>
            </w:r>
          </w:hyperlink>
        </w:p>
        <w:p w:rsidR="00D36226" w:rsidRDefault="00B650A7">
          <w:pPr>
            <w:pStyle w:val="TOC2"/>
            <w:tabs>
              <w:tab w:val="right" w:leader="dot" w:pos="8296"/>
            </w:tabs>
            <w:rPr>
              <w:rFonts w:eastAsiaTheme="minorEastAsia" w:cstheme="minorBidi"/>
              <w:noProof/>
              <w:szCs w:val="22"/>
              <w:rtl/>
            </w:rPr>
          </w:pPr>
          <w:hyperlink w:anchor="_Toc456769822" w:history="1">
            <w:r w:rsidR="00D36226" w:rsidRPr="00E30E4D">
              <w:rPr>
                <w:rStyle w:val="Hyperlink"/>
                <w:rFonts w:hint="eastAsia"/>
                <w:noProof/>
                <w:rtl/>
              </w:rPr>
              <w:t>התקווה</w:t>
            </w:r>
            <w:r w:rsidR="00D36226" w:rsidRPr="00E30E4D">
              <w:rPr>
                <w:rStyle w:val="Hyperlink"/>
                <w:noProof/>
                <w:rtl/>
              </w:rPr>
              <w:t xml:space="preserve"> </w:t>
            </w:r>
            <w:r w:rsidR="00D36226" w:rsidRPr="00E30E4D">
              <w:rPr>
                <w:rStyle w:val="Hyperlink"/>
                <w:rFonts w:hint="eastAsia"/>
                <w:noProof/>
                <w:rtl/>
              </w:rPr>
              <w:t>שנכזבה</w:t>
            </w:r>
            <w:r w:rsidR="00D36226">
              <w:rPr>
                <w:noProof/>
                <w:webHidden/>
                <w:rtl/>
              </w:rPr>
              <w:tab/>
            </w:r>
            <w:r w:rsidR="00D36226">
              <w:rPr>
                <w:rStyle w:val="Hyperlink"/>
                <w:noProof/>
                <w:rtl/>
              </w:rPr>
              <w:fldChar w:fldCharType="begin"/>
            </w:r>
            <w:r w:rsidR="00D36226">
              <w:rPr>
                <w:noProof/>
                <w:webHidden/>
                <w:rtl/>
              </w:rPr>
              <w:instrText xml:space="preserve"> </w:instrText>
            </w:r>
            <w:r w:rsidR="00D36226">
              <w:rPr>
                <w:noProof/>
                <w:webHidden/>
              </w:rPr>
              <w:instrText>PAGEREF</w:instrText>
            </w:r>
            <w:r w:rsidR="00D36226">
              <w:rPr>
                <w:noProof/>
                <w:webHidden/>
                <w:rtl/>
              </w:rPr>
              <w:instrText xml:space="preserve"> _</w:instrText>
            </w:r>
            <w:r w:rsidR="00D36226">
              <w:rPr>
                <w:noProof/>
                <w:webHidden/>
              </w:rPr>
              <w:instrText>Toc456769822 \h</w:instrText>
            </w:r>
            <w:r w:rsidR="00D36226">
              <w:rPr>
                <w:noProof/>
                <w:webHidden/>
                <w:rtl/>
              </w:rPr>
              <w:instrText xml:space="preserve"> </w:instrText>
            </w:r>
            <w:r w:rsidR="00D36226">
              <w:rPr>
                <w:rStyle w:val="Hyperlink"/>
                <w:noProof/>
                <w:rtl/>
              </w:rPr>
            </w:r>
            <w:r w:rsidR="00D36226">
              <w:rPr>
                <w:rStyle w:val="Hyperlink"/>
                <w:noProof/>
                <w:rtl/>
              </w:rPr>
              <w:fldChar w:fldCharType="separate"/>
            </w:r>
            <w:r w:rsidR="00D36226">
              <w:rPr>
                <w:noProof/>
                <w:webHidden/>
                <w:rtl/>
              </w:rPr>
              <w:t>4</w:t>
            </w:r>
            <w:r w:rsidR="00D36226">
              <w:rPr>
                <w:rStyle w:val="Hyperlink"/>
                <w:noProof/>
                <w:rtl/>
              </w:rPr>
              <w:fldChar w:fldCharType="end"/>
            </w:r>
          </w:hyperlink>
        </w:p>
        <w:p w:rsidR="00D36226" w:rsidRDefault="00B650A7">
          <w:pPr>
            <w:pStyle w:val="TOC2"/>
            <w:tabs>
              <w:tab w:val="right" w:leader="dot" w:pos="8296"/>
            </w:tabs>
            <w:rPr>
              <w:rFonts w:eastAsiaTheme="minorEastAsia" w:cstheme="minorBidi"/>
              <w:noProof/>
              <w:szCs w:val="22"/>
              <w:rtl/>
            </w:rPr>
          </w:pPr>
          <w:hyperlink w:anchor="_Toc456769823" w:history="1">
            <w:r w:rsidR="00D36226" w:rsidRPr="00E30E4D">
              <w:rPr>
                <w:rStyle w:val="Hyperlink"/>
                <w:rFonts w:hint="eastAsia"/>
                <w:noProof/>
                <w:rtl/>
              </w:rPr>
              <w:t>שיבת</w:t>
            </w:r>
            <w:r w:rsidR="00D36226" w:rsidRPr="00E30E4D">
              <w:rPr>
                <w:rStyle w:val="Hyperlink"/>
                <w:noProof/>
                <w:rtl/>
              </w:rPr>
              <w:t xml:space="preserve"> </w:t>
            </w:r>
            <w:r w:rsidR="00D36226" w:rsidRPr="00E30E4D">
              <w:rPr>
                <w:rStyle w:val="Hyperlink"/>
                <w:rFonts w:hint="eastAsia"/>
                <w:noProof/>
                <w:rtl/>
              </w:rPr>
              <w:t>ציון</w:t>
            </w:r>
            <w:r w:rsidR="00D36226">
              <w:rPr>
                <w:noProof/>
                <w:webHidden/>
                <w:rtl/>
              </w:rPr>
              <w:tab/>
            </w:r>
            <w:r w:rsidR="00D36226">
              <w:rPr>
                <w:rStyle w:val="Hyperlink"/>
                <w:noProof/>
                <w:rtl/>
              </w:rPr>
              <w:fldChar w:fldCharType="begin"/>
            </w:r>
            <w:r w:rsidR="00D36226">
              <w:rPr>
                <w:noProof/>
                <w:webHidden/>
                <w:rtl/>
              </w:rPr>
              <w:instrText xml:space="preserve"> </w:instrText>
            </w:r>
            <w:r w:rsidR="00D36226">
              <w:rPr>
                <w:noProof/>
                <w:webHidden/>
              </w:rPr>
              <w:instrText>PAGEREF</w:instrText>
            </w:r>
            <w:r w:rsidR="00D36226">
              <w:rPr>
                <w:noProof/>
                <w:webHidden/>
                <w:rtl/>
              </w:rPr>
              <w:instrText xml:space="preserve"> _</w:instrText>
            </w:r>
            <w:r w:rsidR="00D36226">
              <w:rPr>
                <w:noProof/>
                <w:webHidden/>
              </w:rPr>
              <w:instrText>Toc456769823 \h</w:instrText>
            </w:r>
            <w:r w:rsidR="00D36226">
              <w:rPr>
                <w:noProof/>
                <w:webHidden/>
                <w:rtl/>
              </w:rPr>
              <w:instrText xml:space="preserve"> </w:instrText>
            </w:r>
            <w:r w:rsidR="00D36226">
              <w:rPr>
                <w:rStyle w:val="Hyperlink"/>
                <w:noProof/>
                <w:rtl/>
              </w:rPr>
            </w:r>
            <w:r w:rsidR="00D36226">
              <w:rPr>
                <w:rStyle w:val="Hyperlink"/>
                <w:noProof/>
                <w:rtl/>
              </w:rPr>
              <w:fldChar w:fldCharType="separate"/>
            </w:r>
            <w:r w:rsidR="00D36226">
              <w:rPr>
                <w:noProof/>
                <w:webHidden/>
                <w:rtl/>
              </w:rPr>
              <w:t>5</w:t>
            </w:r>
            <w:r w:rsidR="00D36226">
              <w:rPr>
                <w:rStyle w:val="Hyperlink"/>
                <w:noProof/>
                <w:rtl/>
              </w:rPr>
              <w:fldChar w:fldCharType="end"/>
            </w:r>
          </w:hyperlink>
        </w:p>
        <w:p w:rsidR="00D36226" w:rsidRDefault="00B650A7">
          <w:pPr>
            <w:pStyle w:val="TOC2"/>
            <w:tabs>
              <w:tab w:val="right" w:leader="dot" w:pos="8296"/>
            </w:tabs>
            <w:rPr>
              <w:rFonts w:eastAsiaTheme="minorEastAsia" w:cstheme="minorBidi"/>
              <w:noProof/>
              <w:szCs w:val="22"/>
              <w:rtl/>
            </w:rPr>
          </w:pPr>
          <w:hyperlink w:anchor="_Toc456769824" w:history="1">
            <w:r w:rsidR="00D36226" w:rsidRPr="00E30E4D">
              <w:rPr>
                <w:rStyle w:val="Hyperlink"/>
                <w:rFonts w:hint="eastAsia"/>
                <w:noProof/>
                <w:rtl/>
              </w:rPr>
              <w:t>המרכבות</w:t>
            </w:r>
            <w:r w:rsidR="00D36226" w:rsidRPr="00E30E4D">
              <w:rPr>
                <w:rStyle w:val="Hyperlink"/>
                <w:noProof/>
                <w:rtl/>
              </w:rPr>
              <w:t xml:space="preserve"> </w:t>
            </w:r>
            <w:r w:rsidR="00D36226" w:rsidRPr="00E30E4D">
              <w:rPr>
                <w:rStyle w:val="Hyperlink"/>
                <w:rFonts w:hint="eastAsia"/>
                <w:noProof/>
                <w:rtl/>
              </w:rPr>
              <w:t>שלנו</w:t>
            </w:r>
            <w:r w:rsidR="00D36226">
              <w:rPr>
                <w:noProof/>
                <w:webHidden/>
                <w:rtl/>
              </w:rPr>
              <w:tab/>
            </w:r>
            <w:r w:rsidR="00D36226">
              <w:rPr>
                <w:rStyle w:val="Hyperlink"/>
                <w:noProof/>
                <w:rtl/>
              </w:rPr>
              <w:fldChar w:fldCharType="begin"/>
            </w:r>
            <w:r w:rsidR="00D36226">
              <w:rPr>
                <w:noProof/>
                <w:webHidden/>
                <w:rtl/>
              </w:rPr>
              <w:instrText xml:space="preserve"> </w:instrText>
            </w:r>
            <w:r w:rsidR="00D36226">
              <w:rPr>
                <w:noProof/>
                <w:webHidden/>
              </w:rPr>
              <w:instrText>PAGEREF</w:instrText>
            </w:r>
            <w:r w:rsidR="00D36226">
              <w:rPr>
                <w:noProof/>
                <w:webHidden/>
                <w:rtl/>
              </w:rPr>
              <w:instrText xml:space="preserve"> _</w:instrText>
            </w:r>
            <w:r w:rsidR="00D36226">
              <w:rPr>
                <w:noProof/>
                <w:webHidden/>
              </w:rPr>
              <w:instrText>Toc456769824 \h</w:instrText>
            </w:r>
            <w:r w:rsidR="00D36226">
              <w:rPr>
                <w:noProof/>
                <w:webHidden/>
                <w:rtl/>
              </w:rPr>
              <w:instrText xml:space="preserve"> </w:instrText>
            </w:r>
            <w:r w:rsidR="00D36226">
              <w:rPr>
                <w:rStyle w:val="Hyperlink"/>
                <w:noProof/>
                <w:rtl/>
              </w:rPr>
            </w:r>
            <w:r w:rsidR="00D36226">
              <w:rPr>
                <w:rStyle w:val="Hyperlink"/>
                <w:noProof/>
                <w:rtl/>
              </w:rPr>
              <w:fldChar w:fldCharType="separate"/>
            </w:r>
            <w:r w:rsidR="00D36226">
              <w:rPr>
                <w:noProof/>
                <w:webHidden/>
                <w:rtl/>
              </w:rPr>
              <w:t>5</w:t>
            </w:r>
            <w:r w:rsidR="00D36226">
              <w:rPr>
                <w:rStyle w:val="Hyperlink"/>
                <w:noProof/>
                <w:rtl/>
              </w:rPr>
              <w:fldChar w:fldCharType="end"/>
            </w:r>
          </w:hyperlink>
        </w:p>
        <w:p w:rsidR="00E213B4" w:rsidRDefault="00E213B4" w:rsidP="00E75DD9">
          <w:pPr>
            <w:spacing w:line="276" w:lineRule="auto"/>
            <w:rPr>
              <w:rtl/>
              <w:cs/>
            </w:rPr>
          </w:pPr>
          <w:r>
            <w:rPr>
              <w:b/>
              <w:bCs/>
              <w:lang w:val="he-IL"/>
            </w:rPr>
            <w:fldChar w:fldCharType="end"/>
          </w:r>
        </w:p>
      </w:sdtContent>
    </w:sdt>
    <w:p w:rsidR="001C56A5" w:rsidRDefault="001C56A5" w:rsidP="00E75DD9">
      <w:pPr>
        <w:pStyle w:val="a4"/>
        <w:spacing w:line="276" w:lineRule="auto"/>
        <w:rPr>
          <w:rtl/>
        </w:rPr>
      </w:pPr>
    </w:p>
    <w:p w:rsidR="001C56A5" w:rsidRDefault="001C56A5" w:rsidP="00E75DD9">
      <w:pPr>
        <w:pStyle w:val="2"/>
        <w:spacing w:line="276" w:lineRule="auto"/>
        <w:rPr>
          <w:rtl/>
        </w:rPr>
      </w:pPr>
      <w:bookmarkStart w:id="1" w:name="_Toc456769818"/>
      <w:r>
        <w:rPr>
          <w:rFonts w:hint="cs"/>
          <w:rtl/>
        </w:rPr>
        <w:t>מה מסמלת המרכבה?</w:t>
      </w:r>
      <w:bookmarkEnd w:id="1"/>
    </w:p>
    <w:p w:rsidR="001C56A5" w:rsidRDefault="00D36226" w:rsidP="00D36226">
      <w:pPr>
        <w:pStyle w:val="a4"/>
        <w:spacing w:line="276" w:lineRule="auto"/>
        <w:rPr>
          <w:rtl/>
        </w:rPr>
      </w:pPr>
      <w:r>
        <w:rPr>
          <w:rFonts w:hint="cs"/>
          <w:rtl/>
        </w:rPr>
        <w:t xml:space="preserve">מצאנו סיכום ישן של שיעור ששמע אבינו, הרב אורי דסברג ז"ל, על מעשה מרכבה. </w:t>
      </w:r>
      <w:r w:rsidR="005F76A2">
        <w:rPr>
          <w:rFonts w:hint="cs"/>
          <w:rtl/>
        </w:rPr>
        <w:t xml:space="preserve">בשיעור </w:t>
      </w:r>
      <w:r>
        <w:rPr>
          <w:rFonts w:hint="cs"/>
          <w:rtl/>
        </w:rPr>
        <w:t>זה</w:t>
      </w:r>
      <w:r w:rsidR="005F76A2">
        <w:rPr>
          <w:rFonts w:hint="cs"/>
          <w:rtl/>
        </w:rPr>
        <w:t xml:space="preserve"> </w:t>
      </w:r>
      <w:r>
        <w:rPr>
          <w:rFonts w:hint="cs"/>
          <w:rtl/>
        </w:rPr>
        <w:t>נאמרו הדברים הבאים</w:t>
      </w:r>
      <w:r w:rsidR="005F76A2">
        <w:rPr>
          <w:rStyle w:val="a8"/>
          <w:rtl/>
        </w:rPr>
        <w:footnoteReference w:id="1"/>
      </w:r>
      <w:r w:rsidR="005F76A2">
        <w:rPr>
          <w:rFonts w:hint="cs"/>
          <w:rtl/>
        </w:rPr>
        <w:t>:</w:t>
      </w:r>
    </w:p>
    <w:p w:rsidR="001C56A5" w:rsidRPr="00920925" w:rsidRDefault="001C56A5" w:rsidP="00E75DD9">
      <w:pPr>
        <w:pStyle w:val="a4"/>
        <w:spacing w:line="276" w:lineRule="auto"/>
        <w:ind w:left="651"/>
        <w:rPr>
          <w:rtl/>
        </w:rPr>
      </w:pPr>
      <w:r w:rsidRPr="00920925">
        <w:rPr>
          <w:rFonts w:hint="cs"/>
          <w:rtl/>
        </w:rPr>
        <w:t>המרכבות בתנועה. נבואותיו של יחזקאל נאמרות באו</w:t>
      </w:r>
      <w:r>
        <w:rPr>
          <w:rFonts w:hint="cs"/>
          <w:rtl/>
        </w:rPr>
        <w:t>ו</w:t>
      </w:r>
      <w:r w:rsidRPr="00920925">
        <w:rPr>
          <w:rFonts w:hint="cs"/>
          <w:rtl/>
        </w:rPr>
        <w:t>ירת הגולה. ומחמת כן ראינו שאין הנביא יחזקאל קורא לתשובה, מ</w:t>
      </w:r>
      <w:r>
        <w:rPr>
          <w:rFonts w:hint="cs"/>
          <w:rtl/>
        </w:rPr>
        <w:t>שום שאצלו הכל קודר, החורבן גמור ...</w:t>
      </w:r>
      <w:r w:rsidRPr="00920925">
        <w:rPr>
          <w:rFonts w:hint="cs"/>
          <w:rtl/>
        </w:rPr>
        <w:t xml:space="preserve"> השכינה כבר יוצאת לגלות, המרכבה כבר בתנועה, המקדש </w:t>
      </w:r>
      <w:r w:rsidRPr="00920925">
        <w:rPr>
          <w:rtl/>
        </w:rPr>
        <w:t>–</w:t>
      </w:r>
      <w:r w:rsidRPr="00920925">
        <w:rPr>
          <w:rFonts w:hint="cs"/>
          <w:rtl/>
        </w:rPr>
        <w:t xml:space="preserve"> אבוד!</w:t>
      </w:r>
    </w:p>
    <w:p w:rsidR="00BF0695" w:rsidRPr="00BF0695" w:rsidRDefault="00BF0695" w:rsidP="00E75DD9">
      <w:pPr>
        <w:pStyle w:val="a4"/>
        <w:spacing w:line="276" w:lineRule="auto"/>
        <w:ind w:left="651"/>
        <w:rPr>
          <w:rtl/>
        </w:rPr>
      </w:pPr>
      <w:r w:rsidRPr="00BF0695">
        <w:rPr>
          <w:rFonts w:hint="cs"/>
          <w:rtl/>
        </w:rPr>
        <w:t>...</w:t>
      </w:r>
    </w:p>
    <w:p w:rsidR="00BF0695" w:rsidRPr="00BF0695" w:rsidRDefault="00BF0695" w:rsidP="00E75DD9">
      <w:pPr>
        <w:pStyle w:val="a4"/>
        <w:spacing w:line="276" w:lineRule="auto"/>
        <w:ind w:left="651"/>
        <w:rPr>
          <w:rtl/>
        </w:rPr>
      </w:pPr>
      <w:r w:rsidRPr="00BF0695">
        <w:rPr>
          <w:rFonts w:hint="cs"/>
          <w:rtl/>
        </w:rPr>
        <w:t>כל מקום שנאמר שהקב"ה רוכב על עבים הוא לפני שהיה המקדש, שהקב"ה מתהלך מאהל לאהל, "עד אשר אמצא מקום לה' וכו'", ולכן יחזקאל ראה מרכבה וישעיהו לא ראה מרכבה.</w:t>
      </w:r>
    </w:p>
    <w:p w:rsidR="00BF0695" w:rsidRPr="00BF0695" w:rsidRDefault="008837A1" w:rsidP="00E75DD9">
      <w:pPr>
        <w:pStyle w:val="a4"/>
        <w:spacing w:line="276" w:lineRule="auto"/>
        <w:ind w:left="651"/>
        <w:rPr>
          <w:rtl/>
        </w:rPr>
      </w:pPr>
      <w:r>
        <w:rPr>
          <w:rFonts w:hint="cs"/>
          <w:rtl/>
        </w:rPr>
        <w:t>בדברי הימים א' כ"ט,כ</w:t>
      </w:r>
      <w:r w:rsidR="00BF0695" w:rsidRPr="00BF0695">
        <w:rPr>
          <w:rFonts w:hint="cs"/>
          <w:rtl/>
        </w:rPr>
        <w:t>ג נאמר ששלמה ישב על כסא ה'. המקום היחיד שכסא מלך בשר ודם נקרא כסא ה', זו המלכות שבתחתונים. נתאווה הקב"ה שתהיה לו מלכות בתחתונים, עד ימי שלמה היה מתהלך מאהל לאהל ואז ישב על כסא ה'. ודבר זה נשבר בשכם במרכבתו של רחבעם, שאז נתפרדה המלכות, ואין מלך שליט על כל ישראל, שוב חוזרת השכינה להיות נעה ונדה.</w:t>
      </w:r>
    </w:p>
    <w:p w:rsidR="00BF0695" w:rsidRPr="00BF0695" w:rsidRDefault="00BF0695" w:rsidP="00E75DD9">
      <w:pPr>
        <w:pStyle w:val="a4"/>
        <w:spacing w:line="276" w:lineRule="auto"/>
        <w:rPr>
          <w:rtl/>
        </w:rPr>
      </w:pPr>
    </w:p>
    <w:p w:rsidR="009A181B" w:rsidRDefault="00D36226" w:rsidP="00E75DD9">
      <w:pPr>
        <w:pStyle w:val="a4"/>
        <w:spacing w:line="276" w:lineRule="auto"/>
        <w:rPr>
          <w:rtl/>
        </w:rPr>
      </w:pPr>
      <w:r>
        <w:rPr>
          <w:rFonts w:hint="cs"/>
          <w:rtl/>
        </w:rPr>
        <w:t xml:space="preserve">בדברים אלו </w:t>
      </w:r>
      <w:r w:rsidR="008837A1">
        <w:rPr>
          <w:rFonts w:hint="cs"/>
          <w:rtl/>
        </w:rPr>
        <w:t>ניתן למצוא שלושה נושאים מעניינים:</w:t>
      </w:r>
    </w:p>
    <w:p w:rsidR="00BF0695" w:rsidRPr="00BF0695" w:rsidRDefault="008837A1" w:rsidP="00E75DD9">
      <w:pPr>
        <w:pStyle w:val="a4"/>
        <w:spacing w:line="276" w:lineRule="auto"/>
        <w:rPr>
          <w:rtl/>
        </w:rPr>
      </w:pPr>
      <w:r>
        <w:rPr>
          <w:rFonts w:hint="cs"/>
          <w:rtl/>
        </w:rPr>
        <w:t>הנושא הראשון הוא, שהקב"ה מתגלה במראה שמייצג את נוכחותו בעולם. לפני שהוקם המקדש, לא היה מקום מסוים להשראת שכינה, ולכן הקב"ה נגלה בענן. מצב זה היה נכון מאז בריאת העולם, כפי שמופיע ב</w:t>
      </w:r>
      <w:r w:rsidR="00BF0695" w:rsidRPr="00BF0695">
        <w:rPr>
          <w:rFonts w:hint="cs"/>
          <w:rtl/>
        </w:rPr>
        <w:t>תהילים</w:t>
      </w:r>
      <w:r w:rsidR="00BF0695" w:rsidRPr="00BF0695">
        <w:rPr>
          <w:rtl/>
        </w:rPr>
        <w:t xml:space="preserve"> </w:t>
      </w:r>
      <w:r w:rsidR="00BF0695" w:rsidRPr="00BF0695">
        <w:rPr>
          <w:rFonts w:hint="cs"/>
          <w:rtl/>
        </w:rPr>
        <w:t>ק</w:t>
      </w:r>
      <w:r w:rsidR="00306605">
        <w:rPr>
          <w:rFonts w:hint="cs"/>
          <w:rtl/>
        </w:rPr>
        <w:t>"</w:t>
      </w:r>
      <w:r w:rsidR="00BF0695" w:rsidRPr="00BF0695">
        <w:rPr>
          <w:rFonts w:hint="cs"/>
          <w:rtl/>
        </w:rPr>
        <w:t>ד</w:t>
      </w:r>
      <w:r w:rsidR="00306605">
        <w:rPr>
          <w:rFonts w:hint="cs"/>
          <w:rtl/>
        </w:rPr>
        <w:t xml:space="preserve">, </w:t>
      </w:r>
      <w:r w:rsidR="00BF0695" w:rsidRPr="00BF0695">
        <w:rPr>
          <w:rFonts w:hint="cs"/>
          <w:rtl/>
        </w:rPr>
        <w:t>ג</w:t>
      </w:r>
      <w:r w:rsidR="00306605">
        <w:rPr>
          <w:rFonts w:hint="cs"/>
          <w:rtl/>
        </w:rPr>
        <w:t>:</w:t>
      </w:r>
      <w:r w:rsidR="00BF0695" w:rsidRPr="00BF0695">
        <w:rPr>
          <w:rtl/>
        </w:rPr>
        <w:t xml:space="preserve"> </w:t>
      </w:r>
      <w:r w:rsidR="00306605">
        <w:rPr>
          <w:rFonts w:hint="cs"/>
          <w:rtl/>
        </w:rPr>
        <w:t>"</w:t>
      </w:r>
      <w:r w:rsidR="00BF0695" w:rsidRPr="00BF0695">
        <w:rPr>
          <w:rFonts w:hint="cs"/>
          <w:rtl/>
        </w:rPr>
        <w:t>הַמְקָרֶה</w:t>
      </w:r>
      <w:r w:rsidR="00BF0695" w:rsidRPr="00BF0695">
        <w:rPr>
          <w:rtl/>
        </w:rPr>
        <w:t xml:space="preserve"> </w:t>
      </w:r>
      <w:r w:rsidR="00BF0695" w:rsidRPr="00BF0695">
        <w:rPr>
          <w:rFonts w:hint="cs"/>
          <w:rtl/>
        </w:rPr>
        <w:t>בַמַּיִם</w:t>
      </w:r>
      <w:r w:rsidR="00BF0695" w:rsidRPr="00BF0695">
        <w:rPr>
          <w:rtl/>
        </w:rPr>
        <w:t xml:space="preserve"> </w:t>
      </w:r>
      <w:r w:rsidR="00BF0695" w:rsidRPr="00BF0695">
        <w:rPr>
          <w:rFonts w:hint="cs"/>
          <w:rtl/>
        </w:rPr>
        <w:t>עַלִיּוֹתָיו</w:t>
      </w:r>
      <w:r w:rsidR="00BF0695" w:rsidRPr="00BF0695">
        <w:rPr>
          <w:rtl/>
        </w:rPr>
        <w:t xml:space="preserve"> </w:t>
      </w:r>
      <w:r w:rsidR="00BF0695" w:rsidRPr="00BF0695">
        <w:rPr>
          <w:rFonts w:hint="cs"/>
          <w:rtl/>
        </w:rPr>
        <w:t>הַשָֹּם</w:t>
      </w:r>
      <w:r w:rsidR="00BF0695" w:rsidRPr="00BF0695">
        <w:rPr>
          <w:rtl/>
        </w:rPr>
        <w:t xml:space="preserve"> </w:t>
      </w:r>
      <w:r w:rsidR="00BF0695" w:rsidRPr="00BF0695">
        <w:rPr>
          <w:rFonts w:hint="cs"/>
          <w:rtl/>
        </w:rPr>
        <w:t>עָבִים</w:t>
      </w:r>
      <w:r w:rsidR="00BF0695" w:rsidRPr="00BF0695">
        <w:rPr>
          <w:rtl/>
        </w:rPr>
        <w:t xml:space="preserve"> </w:t>
      </w:r>
      <w:r w:rsidR="00BF0695" w:rsidRPr="00BF0695">
        <w:rPr>
          <w:rFonts w:hint="cs"/>
          <w:rtl/>
        </w:rPr>
        <w:t>רְכוּבוֹ</w:t>
      </w:r>
      <w:r w:rsidR="00BF0695" w:rsidRPr="00BF0695">
        <w:rPr>
          <w:rtl/>
        </w:rPr>
        <w:t xml:space="preserve"> </w:t>
      </w:r>
      <w:r w:rsidR="00BF0695" w:rsidRPr="00BF0695">
        <w:rPr>
          <w:rFonts w:hint="cs"/>
          <w:rtl/>
        </w:rPr>
        <w:t>הַמְהַלֵּךְ</w:t>
      </w:r>
      <w:r w:rsidR="00BF0695" w:rsidRPr="00BF0695">
        <w:rPr>
          <w:rtl/>
        </w:rPr>
        <w:t xml:space="preserve"> </w:t>
      </w:r>
      <w:r w:rsidR="00BF0695" w:rsidRPr="00BF0695">
        <w:rPr>
          <w:rFonts w:hint="cs"/>
          <w:rtl/>
        </w:rPr>
        <w:t>עַל</w:t>
      </w:r>
      <w:r w:rsidR="00BF0695" w:rsidRPr="00BF0695">
        <w:rPr>
          <w:rtl/>
        </w:rPr>
        <w:t xml:space="preserve"> </w:t>
      </w:r>
      <w:r w:rsidR="00BF0695" w:rsidRPr="00BF0695">
        <w:rPr>
          <w:rFonts w:hint="cs"/>
          <w:rtl/>
        </w:rPr>
        <w:t>כַּנְפֵי</w:t>
      </w:r>
      <w:r w:rsidR="00BF0695" w:rsidRPr="00BF0695">
        <w:rPr>
          <w:rtl/>
        </w:rPr>
        <w:t xml:space="preserve"> </w:t>
      </w:r>
      <w:r w:rsidR="00BF0695" w:rsidRPr="00BF0695">
        <w:rPr>
          <w:rFonts w:hint="cs"/>
          <w:rtl/>
        </w:rPr>
        <w:t>רוּחַ</w:t>
      </w:r>
      <w:r w:rsidR="00306605">
        <w:rPr>
          <w:rFonts w:hint="cs"/>
          <w:rtl/>
        </w:rPr>
        <w:t>"</w:t>
      </w:r>
      <w:r>
        <w:rPr>
          <w:rFonts w:hint="cs"/>
          <w:rtl/>
        </w:rPr>
        <w:t>, ועיקרו בתקופת המדבר ובהר סיני, כפי שמופיע ב</w:t>
      </w:r>
      <w:r w:rsidR="00BF0695" w:rsidRPr="00BF0695">
        <w:rPr>
          <w:rFonts w:hint="cs"/>
          <w:rtl/>
        </w:rPr>
        <w:t>שמות</w:t>
      </w:r>
      <w:r w:rsidR="00BF0695" w:rsidRPr="00BF0695">
        <w:rPr>
          <w:rtl/>
        </w:rPr>
        <w:t xml:space="preserve"> </w:t>
      </w:r>
      <w:r w:rsidR="00BF0695" w:rsidRPr="00BF0695">
        <w:rPr>
          <w:rFonts w:hint="cs"/>
          <w:rtl/>
        </w:rPr>
        <w:t>י</w:t>
      </w:r>
      <w:r w:rsidR="00306605">
        <w:rPr>
          <w:rFonts w:hint="cs"/>
          <w:rtl/>
        </w:rPr>
        <w:t>"</w:t>
      </w:r>
      <w:r w:rsidR="00BF0695" w:rsidRPr="00BF0695">
        <w:rPr>
          <w:rFonts w:hint="cs"/>
          <w:rtl/>
        </w:rPr>
        <w:t>ג</w:t>
      </w:r>
      <w:r w:rsidR="00306605">
        <w:rPr>
          <w:rFonts w:hint="cs"/>
          <w:rtl/>
        </w:rPr>
        <w:t xml:space="preserve">, </w:t>
      </w:r>
      <w:r w:rsidR="00BF0695" w:rsidRPr="00BF0695">
        <w:rPr>
          <w:rFonts w:hint="cs"/>
          <w:rtl/>
        </w:rPr>
        <w:t>כא</w:t>
      </w:r>
      <w:r w:rsidR="00306605">
        <w:rPr>
          <w:rFonts w:hint="cs"/>
          <w:rtl/>
        </w:rPr>
        <w:t>:</w:t>
      </w:r>
      <w:r w:rsidR="00BF0695" w:rsidRPr="00BF0695">
        <w:rPr>
          <w:rtl/>
        </w:rPr>
        <w:t xml:space="preserve"> </w:t>
      </w:r>
      <w:r w:rsidR="00306605">
        <w:rPr>
          <w:rFonts w:hint="cs"/>
          <w:rtl/>
        </w:rPr>
        <w:t>"</w:t>
      </w:r>
      <w:r w:rsidR="00BF0695" w:rsidRPr="00BF0695">
        <w:rPr>
          <w:rFonts w:hint="cs"/>
          <w:rtl/>
        </w:rPr>
        <w:t>וַה</w:t>
      </w:r>
      <w:r w:rsidR="00BF0695" w:rsidRPr="00BF0695">
        <w:rPr>
          <w:rtl/>
        </w:rPr>
        <w:t xml:space="preserve">' </w:t>
      </w:r>
      <w:r w:rsidR="00BF0695" w:rsidRPr="00BF0695">
        <w:rPr>
          <w:rFonts w:hint="cs"/>
          <w:rtl/>
        </w:rPr>
        <w:t>הֹלֵךְ</w:t>
      </w:r>
      <w:r w:rsidR="00BF0695" w:rsidRPr="00BF0695">
        <w:rPr>
          <w:rtl/>
        </w:rPr>
        <w:t xml:space="preserve"> </w:t>
      </w:r>
      <w:r w:rsidR="00BF0695" w:rsidRPr="00BF0695">
        <w:rPr>
          <w:rFonts w:hint="cs"/>
          <w:rtl/>
        </w:rPr>
        <w:t>לִפְנֵיהֶם</w:t>
      </w:r>
      <w:r w:rsidR="00BF0695" w:rsidRPr="00BF0695">
        <w:rPr>
          <w:rtl/>
        </w:rPr>
        <w:t xml:space="preserve"> </w:t>
      </w:r>
      <w:r w:rsidR="00BF0695" w:rsidRPr="00BF0695">
        <w:rPr>
          <w:rFonts w:hint="cs"/>
          <w:rtl/>
        </w:rPr>
        <w:t>יוֹמָם</w:t>
      </w:r>
      <w:r w:rsidR="00BF0695" w:rsidRPr="00BF0695">
        <w:rPr>
          <w:rtl/>
        </w:rPr>
        <w:t xml:space="preserve"> </w:t>
      </w:r>
      <w:r w:rsidR="00BF0695" w:rsidRPr="00BF0695">
        <w:rPr>
          <w:rFonts w:hint="cs"/>
          <w:rtl/>
        </w:rPr>
        <w:t>בְּעַמּוּד</w:t>
      </w:r>
      <w:r w:rsidR="00BF0695" w:rsidRPr="00BF0695">
        <w:rPr>
          <w:rtl/>
        </w:rPr>
        <w:t xml:space="preserve"> </w:t>
      </w:r>
      <w:r w:rsidR="00BF0695" w:rsidRPr="00BF0695">
        <w:rPr>
          <w:rFonts w:hint="cs"/>
          <w:rtl/>
        </w:rPr>
        <w:t>עָנָן</w:t>
      </w:r>
      <w:r w:rsidR="00306605">
        <w:rPr>
          <w:rFonts w:hint="cs"/>
          <w:rtl/>
        </w:rPr>
        <w:t>"</w:t>
      </w:r>
      <w:r>
        <w:rPr>
          <w:rFonts w:hint="cs"/>
          <w:rtl/>
        </w:rPr>
        <w:t>, וב</w:t>
      </w:r>
      <w:r w:rsidR="00BF0695" w:rsidRPr="00BF0695">
        <w:rPr>
          <w:rFonts w:hint="cs"/>
          <w:rtl/>
        </w:rPr>
        <w:t>שמות</w:t>
      </w:r>
      <w:r w:rsidR="00BF0695" w:rsidRPr="00BF0695">
        <w:rPr>
          <w:rtl/>
        </w:rPr>
        <w:t xml:space="preserve"> </w:t>
      </w:r>
      <w:r w:rsidR="00BF0695" w:rsidRPr="00BF0695">
        <w:rPr>
          <w:rFonts w:hint="cs"/>
          <w:rtl/>
        </w:rPr>
        <w:t>י</w:t>
      </w:r>
      <w:r w:rsidR="00306605">
        <w:rPr>
          <w:rFonts w:hint="cs"/>
          <w:rtl/>
        </w:rPr>
        <w:t>"</w:t>
      </w:r>
      <w:r w:rsidR="00BF0695" w:rsidRPr="00BF0695">
        <w:rPr>
          <w:rFonts w:hint="cs"/>
          <w:rtl/>
        </w:rPr>
        <w:t>ט</w:t>
      </w:r>
      <w:r w:rsidR="00306605">
        <w:rPr>
          <w:rFonts w:hint="cs"/>
          <w:rtl/>
        </w:rPr>
        <w:t>, ט:</w:t>
      </w:r>
      <w:r w:rsidR="00BF0695" w:rsidRPr="00BF0695">
        <w:rPr>
          <w:rtl/>
        </w:rPr>
        <w:t xml:space="preserve"> </w:t>
      </w:r>
      <w:r w:rsidR="00306605">
        <w:rPr>
          <w:rFonts w:hint="cs"/>
          <w:rtl/>
        </w:rPr>
        <w:t>"</w:t>
      </w:r>
      <w:r w:rsidR="00BF0695" w:rsidRPr="00BF0695">
        <w:rPr>
          <w:rFonts w:hint="cs"/>
          <w:rtl/>
        </w:rPr>
        <w:t>וַיֹּאמֶר</w:t>
      </w:r>
      <w:r w:rsidR="00BF0695" w:rsidRPr="00BF0695">
        <w:rPr>
          <w:rtl/>
        </w:rPr>
        <w:t xml:space="preserve"> </w:t>
      </w:r>
      <w:r w:rsidR="00BF0695" w:rsidRPr="00BF0695">
        <w:rPr>
          <w:rFonts w:hint="cs"/>
          <w:rtl/>
        </w:rPr>
        <w:t>ה</w:t>
      </w:r>
      <w:r w:rsidR="00BF0695" w:rsidRPr="00BF0695">
        <w:rPr>
          <w:rtl/>
        </w:rPr>
        <w:t xml:space="preserve">' </w:t>
      </w:r>
      <w:r w:rsidR="00BF0695" w:rsidRPr="00BF0695">
        <w:rPr>
          <w:rFonts w:hint="cs"/>
          <w:rtl/>
        </w:rPr>
        <w:t>אֶל</w:t>
      </w:r>
      <w:r w:rsidR="00BF0695" w:rsidRPr="00BF0695">
        <w:rPr>
          <w:rtl/>
        </w:rPr>
        <w:t xml:space="preserve"> </w:t>
      </w:r>
      <w:r w:rsidR="00BF0695" w:rsidRPr="00BF0695">
        <w:rPr>
          <w:rFonts w:hint="cs"/>
          <w:rtl/>
        </w:rPr>
        <w:t>משֶׁה</w:t>
      </w:r>
      <w:r w:rsidR="00BF0695" w:rsidRPr="00BF0695">
        <w:rPr>
          <w:rtl/>
        </w:rPr>
        <w:t xml:space="preserve"> </w:t>
      </w:r>
      <w:r w:rsidR="00BF0695" w:rsidRPr="00BF0695">
        <w:rPr>
          <w:rFonts w:hint="cs"/>
          <w:rtl/>
        </w:rPr>
        <w:t>הִנֵּה</w:t>
      </w:r>
      <w:r w:rsidR="00BF0695" w:rsidRPr="00BF0695">
        <w:rPr>
          <w:rtl/>
        </w:rPr>
        <w:t xml:space="preserve"> </w:t>
      </w:r>
      <w:r w:rsidR="00BF0695" w:rsidRPr="00BF0695">
        <w:rPr>
          <w:rFonts w:hint="cs"/>
          <w:rtl/>
        </w:rPr>
        <w:t>אָנֹכִי</w:t>
      </w:r>
      <w:r w:rsidR="00BF0695" w:rsidRPr="00BF0695">
        <w:rPr>
          <w:rtl/>
        </w:rPr>
        <w:t xml:space="preserve"> </w:t>
      </w:r>
      <w:r w:rsidR="00BF0695" w:rsidRPr="00BF0695">
        <w:rPr>
          <w:rFonts w:hint="cs"/>
          <w:rtl/>
        </w:rPr>
        <w:t>בָּא</w:t>
      </w:r>
      <w:r w:rsidR="00BF0695" w:rsidRPr="00BF0695">
        <w:rPr>
          <w:rtl/>
        </w:rPr>
        <w:t xml:space="preserve"> </w:t>
      </w:r>
      <w:r w:rsidR="00BF0695" w:rsidRPr="00BF0695">
        <w:rPr>
          <w:rFonts w:hint="cs"/>
          <w:rtl/>
        </w:rPr>
        <w:t>אֵלֶיךָ</w:t>
      </w:r>
      <w:r w:rsidR="00BF0695" w:rsidRPr="00BF0695">
        <w:rPr>
          <w:rtl/>
        </w:rPr>
        <w:t xml:space="preserve"> </w:t>
      </w:r>
      <w:r w:rsidR="00BF0695" w:rsidRPr="00BF0695">
        <w:rPr>
          <w:rFonts w:hint="cs"/>
          <w:rtl/>
        </w:rPr>
        <w:t>בְּעַב</w:t>
      </w:r>
      <w:r w:rsidR="00BF0695" w:rsidRPr="00BF0695">
        <w:rPr>
          <w:rtl/>
        </w:rPr>
        <w:t xml:space="preserve"> </w:t>
      </w:r>
      <w:r w:rsidR="00BF0695" w:rsidRPr="00BF0695">
        <w:rPr>
          <w:rFonts w:hint="cs"/>
          <w:rtl/>
        </w:rPr>
        <w:t>הֶעָנָן</w:t>
      </w:r>
      <w:r w:rsidR="00306605">
        <w:rPr>
          <w:rFonts w:hint="cs"/>
          <w:rtl/>
        </w:rPr>
        <w:t>"</w:t>
      </w:r>
      <w:r>
        <w:rPr>
          <w:rFonts w:hint="cs"/>
          <w:rtl/>
        </w:rPr>
        <w:t xml:space="preserve">. </w:t>
      </w:r>
    </w:p>
    <w:p w:rsidR="00BF0695" w:rsidRDefault="008837A1" w:rsidP="00E75DD9">
      <w:pPr>
        <w:pStyle w:val="a4"/>
        <w:spacing w:line="276" w:lineRule="auto"/>
        <w:rPr>
          <w:rtl/>
        </w:rPr>
      </w:pPr>
      <w:r>
        <w:rPr>
          <w:rFonts w:hint="cs"/>
          <w:rtl/>
        </w:rPr>
        <w:t>לאחר בניין המקדש, כאשר הקב"ה שוכן במקום קבוע, הוא מתגלה על כסא, כפי שרואה אותו מ</w:t>
      </w:r>
      <w:r w:rsidR="001A12EF">
        <w:rPr>
          <w:rFonts w:hint="cs"/>
          <w:rtl/>
        </w:rPr>
        <w:t>י</w:t>
      </w:r>
      <w:r>
        <w:rPr>
          <w:rFonts w:hint="cs"/>
          <w:rtl/>
        </w:rPr>
        <w:t xml:space="preserve">כיהו בן </w:t>
      </w:r>
      <w:r w:rsidR="001A12EF">
        <w:rPr>
          <w:rFonts w:hint="cs"/>
          <w:rtl/>
        </w:rPr>
        <w:t>י</w:t>
      </w:r>
      <w:r>
        <w:rPr>
          <w:rFonts w:hint="cs"/>
          <w:rtl/>
        </w:rPr>
        <w:t>מלה במלכים א כ"ב, י</w:t>
      </w:r>
      <w:r w:rsidR="001A12EF">
        <w:rPr>
          <w:rFonts w:hint="cs"/>
          <w:rtl/>
        </w:rPr>
        <w:t>ט</w:t>
      </w:r>
      <w:r>
        <w:rPr>
          <w:rFonts w:hint="cs"/>
          <w:rtl/>
        </w:rPr>
        <w:t xml:space="preserve"> "</w:t>
      </w:r>
      <w:r w:rsidRPr="008837A1">
        <w:rPr>
          <w:rtl/>
        </w:rPr>
        <w:t>רָאִיתִי אֶת-</w:t>
      </w:r>
      <w:r>
        <w:rPr>
          <w:rFonts w:hint="cs"/>
          <w:rtl/>
        </w:rPr>
        <w:t>ה'</w:t>
      </w:r>
      <w:r w:rsidRPr="008837A1">
        <w:rPr>
          <w:rtl/>
        </w:rPr>
        <w:t xml:space="preserve"> יֹשֵׁב עַל-כִּסְאוֹ וְכָל-צְבָא הַשָּׁמַיִם עֹמֵד עָלָיו מִימִינוֹ וּמִשְּׂמֹאלוֹ</w:t>
      </w:r>
      <w:r>
        <w:rPr>
          <w:rFonts w:hint="cs"/>
          <w:rtl/>
        </w:rPr>
        <w:t>"</w:t>
      </w:r>
      <w:r w:rsidR="001A12EF">
        <w:rPr>
          <w:rFonts w:hint="cs"/>
          <w:rtl/>
        </w:rPr>
        <w:t>, וישעיה</w:t>
      </w:r>
      <w:r w:rsidR="00BF0695" w:rsidRPr="00BF0695">
        <w:rPr>
          <w:rtl/>
        </w:rPr>
        <w:t xml:space="preserve"> </w:t>
      </w:r>
      <w:r w:rsidR="00BF0695" w:rsidRPr="00BF0695">
        <w:rPr>
          <w:rFonts w:hint="cs"/>
          <w:rtl/>
        </w:rPr>
        <w:t>ו</w:t>
      </w:r>
      <w:r w:rsidR="00306605">
        <w:rPr>
          <w:rFonts w:hint="cs"/>
          <w:rtl/>
        </w:rPr>
        <w:t xml:space="preserve">', </w:t>
      </w:r>
      <w:r w:rsidR="00BF0695" w:rsidRPr="00BF0695">
        <w:rPr>
          <w:rFonts w:hint="cs"/>
          <w:rtl/>
        </w:rPr>
        <w:t>א</w:t>
      </w:r>
      <w:r w:rsidR="00306605">
        <w:rPr>
          <w:rFonts w:hint="cs"/>
          <w:rtl/>
        </w:rPr>
        <w:t>:</w:t>
      </w:r>
      <w:r w:rsidR="00BF0695" w:rsidRPr="00BF0695">
        <w:rPr>
          <w:rtl/>
        </w:rPr>
        <w:t xml:space="preserve"> </w:t>
      </w:r>
      <w:r w:rsidR="00306605">
        <w:rPr>
          <w:rFonts w:hint="cs"/>
          <w:rtl/>
        </w:rPr>
        <w:t>"</w:t>
      </w:r>
      <w:r w:rsidR="00BF0695" w:rsidRPr="00BF0695">
        <w:rPr>
          <w:rFonts w:hint="cs"/>
          <w:rtl/>
        </w:rPr>
        <w:t>בִּשְׁנַת</w:t>
      </w:r>
      <w:r w:rsidR="00BF0695" w:rsidRPr="00BF0695">
        <w:rPr>
          <w:rtl/>
        </w:rPr>
        <w:t xml:space="preserve"> </w:t>
      </w:r>
      <w:r w:rsidR="00BF0695" w:rsidRPr="00BF0695">
        <w:rPr>
          <w:rFonts w:hint="cs"/>
          <w:rtl/>
        </w:rPr>
        <w:t>מוֹת</w:t>
      </w:r>
      <w:r w:rsidR="00BF0695" w:rsidRPr="00BF0695">
        <w:rPr>
          <w:rtl/>
        </w:rPr>
        <w:t xml:space="preserve"> </w:t>
      </w:r>
      <w:r w:rsidR="00BF0695" w:rsidRPr="00BF0695">
        <w:rPr>
          <w:rFonts w:hint="cs"/>
          <w:rtl/>
        </w:rPr>
        <w:t>הַמֶּלֶךְ</w:t>
      </w:r>
      <w:r w:rsidR="00BF0695" w:rsidRPr="00BF0695">
        <w:rPr>
          <w:rtl/>
        </w:rPr>
        <w:t xml:space="preserve"> </w:t>
      </w:r>
      <w:r w:rsidR="00BF0695" w:rsidRPr="00BF0695">
        <w:rPr>
          <w:rFonts w:hint="cs"/>
          <w:rtl/>
        </w:rPr>
        <w:t>עֻזִּיָּהוּ</w:t>
      </w:r>
      <w:r w:rsidR="00BF0695" w:rsidRPr="00BF0695">
        <w:rPr>
          <w:rtl/>
        </w:rPr>
        <w:t xml:space="preserve"> </w:t>
      </w:r>
      <w:r w:rsidR="00BF0695" w:rsidRPr="00BF0695">
        <w:rPr>
          <w:rFonts w:hint="cs"/>
          <w:rtl/>
        </w:rPr>
        <w:t>וָאֶרְאֶה</w:t>
      </w:r>
      <w:r w:rsidR="00BF0695" w:rsidRPr="00BF0695">
        <w:rPr>
          <w:rtl/>
        </w:rPr>
        <w:t xml:space="preserve"> </w:t>
      </w:r>
      <w:r w:rsidR="00BF0695" w:rsidRPr="00BF0695">
        <w:rPr>
          <w:rFonts w:hint="cs"/>
          <w:rtl/>
        </w:rPr>
        <w:t>אֶת</w:t>
      </w:r>
      <w:r w:rsidR="00BF0695" w:rsidRPr="00BF0695">
        <w:rPr>
          <w:rtl/>
        </w:rPr>
        <w:t xml:space="preserve"> </w:t>
      </w:r>
      <w:r w:rsidR="00BF0695" w:rsidRPr="00BF0695">
        <w:rPr>
          <w:rFonts w:hint="cs"/>
          <w:rtl/>
        </w:rPr>
        <w:t>ה'</w:t>
      </w:r>
      <w:r w:rsidR="00BF0695" w:rsidRPr="00BF0695">
        <w:rPr>
          <w:rtl/>
        </w:rPr>
        <w:t xml:space="preserve"> </w:t>
      </w:r>
      <w:r w:rsidR="00BF0695" w:rsidRPr="00BF0695">
        <w:rPr>
          <w:rFonts w:hint="cs"/>
          <w:rtl/>
        </w:rPr>
        <w:t>ישֵׁב</w:t>
      </w:r>
      <w:r w:rsidR="00BF0695" w:rsidRPr="00BF0695">
        <w:rPr>
          <w:rtl/>
        </w:rPr>
        <w:t xml:space="preserve"> </w:t>
      </w:r>
      <w:r w:rsidR="00BF0695" w:rsidRPr="00BF0695">
        <w:rPr>
          <w:rFonts w:hint="cs"/>
          <w:rtl/>
        </w:rPr>
        <w:t>עַל</w:t>
      </w:r>
      <w:r w:rsidR="00BF0695" w:rsidRPr="00BF0695">
        <w:rPr>
          <w:rtl/>
        </w:rPr>
        <w:t xml:space="preserve"> </w:t>
      </w:r>
      <w:r w:rsidR="00BF0695" w:rsidRPr="00BF0695">
        <w:rPr>
          <w:rFonts w:hint="cs"/>
          <w:rtl/>
        </w:rPr>
        <w:t>כִּסֵּא</w:t>
      </w:r>
      <w:r w:rsidR="00BF0695" w:rsidRPr="00BF0695">
        <w:rPr>
          <w:rtl/>
        </w:rPr>
        <w:t xml:space="preserve"> </w:t>
      </w:r>
      <w:r w:rsidR="00BF0695" w:rsidRPr="00BF0695">
        <w:rPr>
          <w:rFonts w:hint="cs"/>
          <w:rtl/>
        </w:rPr>
        <w:t>רָם</w:t>
      </w:r>
      <w:r w:rsidR="00BF0695" w:rsidRPr="00BF0695">
        <w:rPr>
          <w:rtl/>
        </w:rPr>
        <w:t xml:space="preserve"> </w:t>
      </w:r>
      <w:r w:rsidR="00BF0695" w:rsidRPr="00BF0695">
        <w:rPr>
          <w:rFonts w:hint="cs"/>
          <w:rtl/>
        </w:rPr>
        <w:t>וְנִשָּׂא</w:t>
      </w:r>
      <w:r w:rsidR="00BF0695" w:rsidRPr="00BF0695">
        <w:rPr>
          <w:rtl/>
        </w:rPr>
        <w:t xml:space="preserve"> </w:t>
      </w:r>
      <w:r w:rsidR="00BF0695" w:rsidRPr="00BF0695">
        <w:rPr>
          <w:rFonts w:hint="cs"/>
          <w:rtl/>
        </w:rPr>
        <w:t>וְשׁוּלָיו</w:t>
      </w:r>
      <w:r w:rsidR="00BF0695" w:rsidRPr="00BF0695">
        <w:rPr>
          <w:rtl/>
        </w:rPr>
        <w:t xml:space="preserve"> </w:t>
      </w:r>
      <w:r w:rsidR="00BF0695" w:rsidRPr="00BF0695">
        <w:rPr>
          <w:rFonts w:hint="cs"/>
          <w:rtl/>
        </w:rPr>
        <w:t>מְלֵאִים</w:t>
      </w:r>
      <w:r w:rsidR="00BF0695" w:rsidRPr="00BF0695">
        <w:rPr>
          <w:rtl/>
        </w:rPr>
        <w:t xml:space="preserve"> </w:t>
      </w:r>
      <w:r w:rsidR="00BF0695" w:rsidRPr="00BF0695">
        <w:rPr>
          <w:rFonts w:hint="cs"/>
          <w:rtl/>
        </w:rPr>
        <w:t>אֶת</w:t>
      </w:r>
      <w:r w:rsidR="00BF0695" w:rsidRPr="00BF0695">
        <w:rPr>
          <w:rtl/>
        </w:rPr>
        <w:t xml:space="preserve"> </w:t>
      </w:r>
      <w:r w:rsidR="00BF0695" w:rsidRPr="00BF0695">
        <w:rPr>
          <w:rFonts w:hint="cs"/>
          <w:rtl/>
        </w:rPr>
        <w:t>הַהֵיכָל</w:t>
      </w:r>
      <w:r w:rsidR="00306605">
        <w:rPr>
          <w:rFonts w:hint="cs"/>
          <w:rtl/>
        </w:rPr>
        <w:t>"</w:t>
      </w:r>
      <w:r w:rsidR="001A12EF">
        <w:rPr>
          <w:rFonts w:hint="cs"/>
          <w:rtl/>
        </w:rPr>
        <w:t>.</w:t>
      </w:r>
    </w:p>
    <w:p w:rsidR="001A12EF" w:rsidRDefault="001A12EF" w:rsidP="00E75DD9">
      <w:pPr>
        <w:pStyle w:val="a4"/>
        <w:spacing w:line="276" w:lineRule="auto"/>
        <w:rPr>
          <w:rtl/>
        </w:rPr>
      </w:pPr>
      <w:r>
        <w:rPr>
          <w:rFonts w:hint="cs"/>
          <w:rtl/>
        </w:rPr>
        <w:t>עם היציאה לגלות, הקב"ה מתגלה על מרכבה. הקב"ה, כביכול גולה, ונוסע על מרכבתו החוצה.</w:t>
      </w:r>
    </w:p>
    <w:p w:rsidR="001A12EF" w:rsidRDefault="001A12EF" w:rsidP="00E75DD9">
      <w:pPr>
        <w:pStyle w:val="a4"/>
        <w:spacing w:line="276" w:lineRule="auto"/>
        <w:rPr>
          <w:rtl/>
        </w:rPr>
      </w:pPr>
    </w:p>
    <w:p w:rsidR="001A12EF" w:rsidRDefault="001A12EF" w:rsidP="00D36226">
      <w:pPr>
        <w:pStyle w:val="a4"/>
        <w:spacing w:line="276" w:lineRule="auto"/>
        <w:rPr>
          <w:rtl/>
        </w:rPr>
      </w:pPr>
      <w:r>
        <w:rPr>
          <w:rFonts w:hint="cs"/>
          <w:rtl/>
        </w:rPr>
        <w:t xml:space="preserve">הנושא השני נוגע לניתוח ספר יחזקאל עצמו. מהרגע שהגלות התרחשה, רוב נבואותיו של יחזקאל הם נבואות נחמה. אולם בטרם התרחשה הגלות, יחזקאל מנבא נבואות חורבן. בניגוד </w:t>
      </w:r>
      <w:r>
        <w:rPr>
          <w:rFonts w:hint="cs"/>
          <w:rtl/>
        </w:rPr>
        <w:lastRenderedPageBreak/>
        <w:t>לנבואות החורבן של ירמיהו, בהן הוא קורא לתשובה, יחזקאל אינו קורא לתשובה, שכן אם המרכבה כבר נעה, אזי המצב אבוד.</w:t>
      </w:r>
    </w:p>
    <w:p w:rsidR="001A12EF" w:rsidRDefault="001A12EF" w:rsidP="00E75DD9">
      <w:pPr>
        <w:pStyle w:val="a4"/>
        <w:spacing w:line="276" w:lineRule="auto"/>
        <w:rPr>
          <w:rtl/>
        </w:rPr>
      </w:pPr>
    </w:p>
    <w:p w:rsidR="001A12EF" w:rsidRDefault="001A12EF" w:rsidP="00D36226">
      <w:pPr>
        <w:pStyle w:val="a4"/>
        <w:spacing w:line="276" w:lineRule="auto"/>
        <w:rPr>
          <w:rtl/>
        </w:rPr>
      </w:pPr>
      <w:r>
        <w:rPr>
          <w:rFonts w:hint="cs"/>
          <w:rtl/>
        </w:rPr>
        <w:t xml:space="preserve">הנושא השלישי הוא </w:t>
      </w:r>
      <w:r w:rsidR="00D36226">
        <w:rPr>
          <w:rFonts w:hint="cs"/>
          <w:rtl/>
        </w:rPr>
        <w:t xml:space="preserve">החידוש המרכזי בקטע דלעיל, </w:t>
      </w:r>
      <w:r>
        <w:rPr>
          <w:rFonts w:hint="cs"/>
          <w:rtl/>
        </w:rPr>
        <w:t>ובו נעסוק בעיון זה. אפשר לראות על הארץ תשקיף למצב שבו ה' מתגלה. בתקופה שבה ה' מתגלה על כסא, גם שלמה המלך יושב על כסא, שאפילו נקרא "כסא ה'", כפי שמופיע ב</w:t>
      </w:r>
      <w:r w:rsidR="008837A1" w:rsidRPr="00BF0695">
        <w:rPr>
          <w:rFonts w:hint="cs"/>
          <w:rtl/>
        </w:rPr>
        <w:t>דברי</w:t>
      </w:r>
      <w:r w:rsidR="008837A1" w:rsidRPr="00BF0695">
        <w:rPr>
          <w:rtl/>
        </w:rPr>
        <w:t xml:space="preserve"> </w:t>
      </w:r>
      <w:r w:rsidR="008837A1" w:rsidRPr="00BF0695">
        <w:rPr>
          <w:rFonts w:hint="cs"/>
          <w:rtl/>
        </w:rPr>
        <w:t>הימים</w:t>
      </w:r>
      <w:r w:rsidR="008837A1" w:rsidRPr="00BF0695">
        <w:rPr>
          <w:rtl/>
        </w:rPr>
        <w:t xml:space="preserve"> </w:t>
      </w:r>
      <w:r w:rsidR="008837A1" w:rsidRPr="00BF0695">
        <w:rPr>
          <w:rFonts w:hint="cs"/>
          <w:rtl/>
        </w:rPr>
        <w:t>א</w:t>
      </w:r>
      <w:r w:rsidR="008837A1" w:rsidRPr="00BF0695">
        <w:rPr>
          <w:rtl/>
        </w:rPr>
        <w:t xml:space="preserve"> </w:t>
      </w:r>
      <w:r w:rsidR="008837A1" w:rsidRPr="00BF0695">
        <w:rPr>
          <w:rFonts w:hint="cs"/>
          <w:rtl/>
        </w:rPr>
        <w:t>כ</w:t>
      </w:r>
      <w:r w:rsidR="008837A1">
        <w:rPr>
          <w:rFonts w:hint="cs"/>
          <w:rtl/>
        </w:rPr>
        <w:t>"</w:t>
      </w:r>
      <w:r w:rsidR="008837A1" w:rsidRPr="00BF0695">
        <w:rPr>
          <w:rFonts w:hint="cs"/>
          <w:rtl/>
        </w:rPr>
        <w:t>ט</w:t>
      </w:r>
      <w:r w:rsidR="008837A1">
        <w:rPr>
          <w:rFonts w:hint="cs"/>
          <w:rtl/>
        </w:rPr>
        <w:t xml:space="preserve">, </w:t>
      </w:r>
      <w:r w:rsidR="008837A1" w:rsidRPr="00BF0695">
        <w:rPr>
          <w:rFonts w:hint="cs"/>
          <w:rtl/>
        </w:rPr>
        <w:t>כג</w:t>
      </w:r>
      <w:r w:rsidR="008837A1" w:rsidRPr="00BF0695">
        <w:rPr>
          <w:rtl/>
        </w:rPr>
        <w:t xml:space="preserve"> </w:t>
      </w:r>
      <w:r w:rsidR="008837A1">
        <w:rPr>
          <w:rFonts w:hint="cs"/>
          <w:rtl/>
        </w:rPr>
        <w:t>"</w:t>
      </w:r>
      <w:r w:rsidR="008837A1" w:rsidRPr="00BF0695">
        <w:rPr>
          <w:rFonts w:hint="cs"/>
          <w:rtl/>
        </w:rPr>
        <w:t>וַיֵּשֶׁב</w:t>
      </w:r>
      <w:r w:rsidR="008837A1" w:rsidRPr="00BF0695">
        <w:rPr>
          <w:rtl/>
        </w:rPr>
        <w:t xml:space="preserve"> </w:t>
      </w:r>
      <w:r w:rsidR="008837A1" w:rsidRPr="00BF0695">
        <w:rPr>
          <w:rFonts w:hint="cs"/>
          <w:rtl/>
        </w:rPr>
        <w:t>שְׁלֹמֹה</w:t>
      </w:r>
      <w:r w:rsidR="008837A1" w:rsidRPr="00BF0695">
        <w:rPr>
          <w:rtl/>
        </w:rPr>
        <w:t xml:space="preserve"> </w:t>
      </w:r>
      <w:r w:rsidR="008837A1" w:rsidRPr="00BF0695">
        <w:rPr>
          <w:rFonts w:hint="cs"/>
          <w:rtl/>
        </w:rPr>
        <w:t>עַל</w:t>
      </w:r>
      <w:r w:rsidR="008837A1" w:rsidRPr="00BF0695">
        <w:rPr>
          <w:rtl/>
        </w:rPr>
        <w:t xml:space="preserve"> </w:t>
      </w:r>
      <w:r w:rsidR="008837A1" w:rsidRPr="00BF0695">
        <w:rPr>
          <w:rFonts w:hint="cs"/>
          <w:rtl/>
        </w:rPr>
        <w:t>כִּסֵּא</w:t>
      </w:r>
      <w:r w:rsidR="008837A1" w:rsidRPr="00BF0695">
        <w:rPr>
          <w:rtl/>
        </w:rPr>
        <w:t xml:space="preserve"> </w:t>
      </w:r>
      <w:r w:rsidR="008837A1" w:rsidRPr="00BF0695">
        <w:rPr>
          <w:rFonts w:hint="cs"/>
          <w:rtl/>
        </w:rPr>
        <w:t>ה</w:t>
      </w:r>
      <w:r w:rsidR="008837A1" w:rsidRPr="00BF0695">
        <w:rPr>
          <w:rtl/>
        </w:rPr>
        <w:t xml:space="preserve">' </w:t>
      </w:r>
      <w:r w:rsidR="008837A1" w:rsidRPr="00BF0695">
        <w:rPr>
          <w:rFonts w:hint="cs"/>
          <w:rtl/>
        </w:rPr>
        <w:t>לְמֶלֶךְ</w:t>
      </w:r>
      <w:r w:rsidR="008837A1" w:rsidRPr="00BF0695">
        <w:rPr>
          <w:rtl/>
        </w:rPr>
        <w:t xml:space="preserve"> </w:t>
      </w:r>
      <w:r w:rsidR="008837A1" w:rsidRPr="00BF0695">
        <w:rPr>
          <w:rFonts w:hint="cs"/>
          <w:rtl/>
        </w:rPr>
        <w:t>תַּחַת</w:t>
      </w:r>
      <w:r w:rsidR="008837A1" w:rsidRPr="00BF0695">
        <w:rPr>
          <w:rtl/>
        </w:rPr>
        <w:t xml:space="preserve"> </w:t>
      </w:r>
      <w:r w:rsidR="008837A1" w:rsidRPr="00BF0695">
        <w:rPr>
          <w:rFonts w:hint="cs"/>
          <w:rtl/>
        </w:rPr>
        <w:t>דָּוִיד</w:t>
      </w:r>
      <w:r w:rsidR="008837A1" w:rsidRPr="00BF0695">
        <w:rPr>
          <w:rtl/>
        </w:rPr>
        <w:t xml:space="preserve"> </w:t>
      </w:r>
      <w:r w:rsidR="008837A1" w:rsidRPr="00BF0695">
        <w:rPr>
          <w:rFonts w:hint="cs"/>
          <w:rtl/>
        </w:rPr>
        <w:t>אָבִיו</w:t>
      </w:r>
      <w:r w:rsidR="008837A1" w:rsidRPr="00BF0695">
        <w:rPr>
          <w:rtl/>
        </w:rPr>
        <w:t xml:space="preserve"> </w:t>
      </w:r>
      <w:r w:rsidR="008837A1" w:rsidRPr="00BF0695">
        <w:rPr>
          <w:rFonts w:hint="cs"/>
          <w:rtl/>
        </w:rPr>
        <w:t>וַיַּצְלַח</w:t>
      </w:r>
      <w:r w:rsidR="008837A1" w:rsidRPr="00BF0695">
        <w:rPr>
          <w:rtl/>
        </w:rPr>
        <w:t xml:space="preserve"> </w:t>
      </w:r>
      <w:r w:rsidR="008837A1" w:rsidRPr="00BF0695">
        <w:rPr>
          <w:rFonts w:hint="cs"/>
          <w:rtl/>
        </w:rPr>
        <w:t>וַיִּשְׁמְעוּ</w:t>
      </w:r>
      <w:r w:rsidR="008837A1" w:rsidRPr="00BF0695">
        <w:rPr>
          <w:rtl/>
        </w:rPr>
        <w:t xml:space="preserve"> </w:t>
      </w:r>
      <w:r w:rsidR="008837A1" w:rsidRPr="00BF0695">
        <w:rPr>
          <w:rFonts w:hint="cs"/>
          <w:rtl/>
        </w:rPr>
        <w:t>אֵלָיו</w:t>
      </w:r>
      <w:r w:rsidR="008837A1" w:rsidRPr="00BF0695">
        <w:rPr>
          <w:rtl/>
        </w:rPr>
        <w:t xml:space="preserve"> </w:t>
      </w:r>
      <w:r w:rsidR="008837A1" w:rsidRPr="00BF0695">
        <w:rPr>
          <w:rFonts w:hint="cs"/>
          <w:rtl/>
        </w:rPr>
        <w:t>כָּל</w:t>
      </w:r>
      <w:r w:rsidR="008837A1" w:rsidRPr="00BF0695">
        <w:rPr>
          <w:rtl/>
        </w:rPr>
        <w:t xml:space="preserve"> </w:t>
      </w:r>
      <w:r w:rsidR="008837A1" w:rsidRPr="00BF0695">
        <w:rPr>
          <w:rFonts w:hint="cs"/>
          <w:rtl/>
        </w:rPr>
        <w:t>יִשְׂרָאֵל</w:t>
      </w:r>
      <w:r w:rsidR="008837A1">
        <w:rPr>
          <w:rFonts w:hint="cs"/>
          <w:rtl/>
        </w:rPr>
        <w:t>"</w:t>
      </w:r>
      <w:r>
        <w:rPr>
          <w:rFonts w:hint="cs"/>
          <w:rtl/>
        </w:rPr>
        <w:t>.</w:t>
      </w:r>
    </w:p>
    <w:p w:rsidR="001A12EF" w:rsidRDefault="001A12EF" w:rsidP="00E75DD9">
      <w:pPr>
        <w:pStyle w:val="a4"/>
        <w:spacing w:line="276" w:lineRule="auto"/>
        <w:rPr>
          <w:rtl/>
        </w:rPr>
      </w:pPr>
      <w:r>
        <w:rPr>
          <w:rFonts w:hint="cs"/>
          <w:rtl/>
        </w:rPr>
        <w:t>ברגע שפילוג הממלכה מתחיל בפועל, הרגע שבו מלכות ישראל יורדת משיאה, הרגע שבו מתחילים זרעי הגלות, הוא הרגע שמתואר ב</w:t>
      </w:r>
      <w:r w:rsidRPr="00BF0695">
        <w:rPr>
          <w:rFonts w:hint="cs"/>
          <w:rtl/>
        </w:rPr>
        <w:t>מלכים</w:t>
      </w:r>
      <w:r w:rsidRPr="00BF0695">
        <w:rPr>
          <w:rtl/>
        </w:rPr>
        <w:t xml:space="preserve"> </w:t>
      </w:r>
      <w:r w:rsidRPr="00BF0695">
        <w:rPr>
          <w:rFonts w:hint="cs"/>
          <w:rtl/>
        </w:rPr>
        <w:t>א</w:t>
      </w:r>
      <w:r w:rsidRPr="00BF0695">
        <w:rPr>
          <w:rtl/>
        </w:rPr>
        <w:t xml:space="preserve"> </w:t>
      </w:r>
      <w:r w:rsidRPr="00BF0695">
        <w:rPr>
          <w:rFonts w:hint="cs"/>
          <w:rtl/>
        </w:rPr>
        <w:t>י</w:t>
      </w:r>
      <w:r>
        <w:rPr>
          <w:rFonts w:hint="cs"/>
          <w:rtl/>
        </w:rPr>
        <w:t>"</w:t>
      </w:r>
      <w:r w:rsidRPr="00BF0695">
        <w:rPr>
          <w:rFonts w:hint="cs"/>
          <w:rtl/>
        </w:rPr>
        <w:t>ב</w:t>
      </w:r>
      <w:r>
        <w:rPr>
          <w:rFonts w:hint="cs"/>
          <w:rtl/>
        </w:rPr>
        <w:t>, יח: "</w:t>
      </w:r>
      <w:r w:rsidRPr="00BF0695">
        <w:rPr>
          <w:rFonts w:hint="cs"/>
          <w:rtl/>
        </w:rPr>
        <w:t>וְהַמֶּלֶךְ</w:t>
      </w:r>
      <w:r w:rsidRPr="00BF0695">
        <w:rPr>
          <w:rtl/>
        </w:rPr>
        <w:t xml:space="preserve"> </w:t>
      </w:r>
      <w:r w:rsidRPr="00BF0695">
        <w:rPr>
          <w:rFonts w:hint="cs"/>
          <w:rtl/>
        </w:rPr>
        <w:t>רְחַבְעָם</w:t>
      </w:r>
      <w:r w:rsidRPr="00BF0695">
        <w:rPr>
          <w:rtl/>
        </w:rPr>
        <w:t xml:space="preserve"> </w:t>
      </w:r>
      <w:r w:rsidRPr="00BF0695">
        <w:rPr>
          <w:rFonts w:hint="cs"/>
          <w:rtl/>
        </w:rPr>
        <w:t>הִתְאַמֵּץ</w:t>
      </w:r>
      <w:r w:rsidRPr="00BF0695">
        <w:rPr>
          <w:rtl/>
        </w:rPr>
        <w:t xml:space="preserve"> </w:t>
      </w:r>
      <w:r w:rsidRPr="00BF0695">
        <w:rPr>
          <w:rFonts w:hint="cs"/>
          <w:rtl/>
        </w:rPr>
        <w:t>לַעֲלוֹת</w:t>
      </w:r>
      <w:r w:rsidRPr="00BF0695">
        <w:rPr>
          <w:rtl/>
        </w:rPr>
        <w:t xml:space="preserve"> </w:t>
      </w:r>
      <w:r w:rsidRPr="00BF0695">
        <w:rPr>
          <w:rFonts w:hint="cs"/>
          <w:rtl/>
        </w:rPr>
        <w:t>בַּמֶּרְכָּבָה</w:t>
      </w:r>
      <w:r w:rsidRPr="00BF0695">
        <w:rPr>
          <w:rtl/>
        </w:rPr>
        <w:t xml:space="preserve"> </w:t>
      </w:r>
      <w:r w:rsidRPr="00BF0695">
        <w:rPr>
          <w:rFonts w:hint="cs"/>
          <w:rtl/>
        </w:rPr>
        <w:t>לָנוּס</w:t>
      </w:r>
      <w:r w:rsidRPr="00BF0695">
        <w:rPr>
          <w:rtl/>
        </w:rPr>
        <w:t xml:space="preserve"> </w:t>
      </w:r>
      <w:r w:rsidRPr="00BF0695">
        <w:rPr>
          <w:rFonts w:hint="cs"/>
          <w:rtl/>
        </w:rPr>
        <w:t>יְרוּשָׁלָים</w:t>
      </w:r>
      <w:r>
        <w:rPr>
          <w:rFonts w:hint="cs"/>
          <w:rtl/>
        </w:rPr>
        <w:t>". רגע שבו מופיעה המרכבה.</w:t>
      </w:r>
    </w:p>
    <w:p w:rsidR="001A12EF" w:rsidRDefault="001A12EF" w:rsidP="00E75DD9">
      <w:pPr>
        <w:pStyle w:val="a4"/>
        <w:spacing w:line="276" w:lineRule="auto"/>
        <w:rPr>
          <w:rtl/>
        </w:rPr>
      </w:pPr>
      <w:r>
        <w:rPr>
          <w:rFonts w:hint="cs"/>
          <w:rtl/>
        </w:rPr>
        <w:t>אפשר להוסיף לכך את התקופה שבה ה' נראה בענן, שכפי הנראה גם עם ישראל נראה אז בענ</w:t>
      </w:r>
      <w:r w:rsidR="00E213B4">
        <w:rPr>
          <w:rFonts w:hint="cs"/>
          <w:rtl/>
        </w:rPr>
        <w:t>ן</w:t>
      </w:r>
      <w:r>
        <w:rPr>
          <w:rFonts w:hint="cs"/>
          <w:rtl/>
        </w:rPr>
        <w:t>, מכיוון שסבבוהו ענני כבוד.</w:t>
      </w:r>
    </w:p>
    <w:p w:rsidR="001A12EF" w:rsidRDefault="001A12EF" w:rsidP="00E75DD9">
      <w:pPr>
        <w:pStyle w:val="a4"/>
        <w:spacing w:line="276" w:lineRule="auto"/>
        <w:rPr>
          <w:rtl/>
        </w:rPr>
      </w:pPr>
    </w:p>
    <w:p w:rsidR="00E213B4" w:rsidRDefault="00E213B4" w:rsidP="00D36226">
      <w:pPr>
        <w:pStyle w:val="a4"/>
        <w:spacing w:line="276" w:lineRule="auto"/>
        <w:rPr>
          <w:rtl/>
        </w:rPr>
      </w:pPr>
      <w:r>
        <w:rPr>
          <w:rFonts w:hint="cs"/>
          <w:rtl/>
        </w:rPr>
        <w:t xml:space="preserve">אנו ננסה ללכת בעקבות רעיון </w:t>
      </w:r>
      <w:r w:rsidR="00D36226">
        <w:rPr>
          <w:rFonts w:hint="cs"/>
          <w:rtl/>
        </w:rPr>
        <w:t>זה</w:t>
      </w:r>
      <w:r>
        <w:rPr>
          <w:rFonts w:hint="cs"/>
          <w:rtl/>
        </w:rPr>
        <w:t xml:space="preserve">, ולעקוב אחרי </w:t>
      </w:r>
      <w:r w:rsidR="001C7743">
        <w:rPr>
          <w:rFonts w:hint="cs"/>
          <w:rtl/>
        </w:rPr>
        <w:t>רוב</w:t>
      </w:r>
      <w:r>
        <w:rPr>
          <w:rFonts w:hint="cs"/>
          <w:rtl/>
        </w:rPr>
        <w:t xml:space="preserve"> </w:t>
      </w:r>
      <w:r w:rsidR="001C7743">
        <w:rPr>
          <w:rFonts w:hint="cs"/>
          <w:rtl/>
        </w:rPr>
        <w:t>ה</w:t>
      </w:r>
      <w:r>
        <w:rPr>
          <w:rFonts w:hint="cs"/>
          <w:rtl/>
        </w:rPr>
        <w:t xml:space="preserve">מרכבות </w:t>
      </w:r>
      <w:r w:rsidR="001C7743">
        <w:rPr>
          <w:rFonts w:hint="cs"/>
          <w:rtl/>
        </w:rPr>
        <w:t xml:space="preserve">המופיעות </w:t>
      </w:r>
      <w:r>
        <w:rPr>
          <w:rFonts w:hint="cs"/>
          <w:rtl/>
        </w:rPr>
        <w:t>בתנ"ך. נראה ש</w:t>
      </w:r>
      <w:r w:rsidR="001C7743">
        <w:rPr>
          <w:rFonts w:hint="cs"/>
          <w:rtl/>
        </w:rPr>
        <w:t xml:space="preserve">כמעט </w:t>
      </w:r>
      <w:r>
        <w:rPr>
          <w:rFonts w:hint="cs"/>
          <w:rtl/>
        </w:rPr>
        <w:t>באופן סיסטמתי, כאשר מופיעה מרכבה על הארץ זה סימן לגלות, וכשמרכבה נהרסת, זה סימן לגאולה.</w:t>
      </w:r>
    </w:p>
    <w:p w:rsidR="00E213B4" w:rsidRDefault="00E213B4" w:rsidP="00E75DD9">
      <w:pPr>
        <w:pStyle w:val="a4"/>
        <w:spacing w:line="276" w:lineRule="auto"/>
        <w:rPr>
          <w:rtl/>
        </w:rPr>
      </w:pPr>
    </w:p>
    <w:p w:rsidR="00E213B4" w:rsidRDefault="00E213B4" w:rsidP="00E75DD9">
      <w:pPr>
        <w:pStyle w:val="2"/>
        <w:spacing w:line="276" w:lineRule="auto"/>
        <w:rPr>
          <w:rtl/>
        </w:rPr>
      </w:pPr>
      <w:bookmarkStart w:id="2" w:name="_Toc456769819"/>
      <w:r>
        <w:rPr>
          <w:rFonts w:hint="cs"/>
          <w:rtl/>
        </w:rPr>
        <w:t>גלות מצרים</w:t>
      </w:r>
      <w:bookmarkEnd w:id="2"/>
    </w:p>
    <w:p w:rsidR="00BF0695" w:rsidRDefault="005B3ADD" w:rsidP="00E75DD9">
      <w:pPr>
        <w:pStyle w:val="a4"/>
        <w:spacing w:line="276" w:lineRule="auto"/>
        <w:rPr>
          <w:rtl/>
        </w:rPr>
      </w:pPr>
      <w:r>
        <w:rPr>
          <w:rFonts w:hint="cs"/>
          <w:rtl/>
        </w:rPr>
        <w:t>בתוך התהליך הארוך של הירידה למצרים, קשה להגדיר בדיוק את הנקודה שבה מתחילה הגלות, אך נראה שהמעבר הוא סביב ירידתו של יעקב. את המעבר הזה ניתן לחלק שלתי נקודות. הנקודה האחרונה בארץ ישראל, בבאר שבע, שם הקב"ה אומר לו (</w:t>
      </w:r>
      <w:r w:rsidR="003B4468">
        <w:rPr>
          <w:rFonts w:hint="cs"/>
          <w:rtl/>
        </w:rPr>
        <w:t>בראשית</w:t>
      </w:r>
      <w:r w:rsidR="003B4468">
        <w:rPr>
          <w:rtl/>
        </w:rPr>
        <w:t xml:space="preserve"> </w:t>
      </w:r>
      <w:r w:rsidR="003B4468">
        <w:rPr>
          <w:rFonts w:hint="cs"/>
          <w:rtl/>
        </w:rPr>
        <w:t>פרק</w:t>
      </w:r>
      <w:r w:rsidR="003B4468">
        <w:rPr>
          <w:rtl/>
        </w:rPr>
        <w:t xml:space="preserve"> </w:t>
      </w:r>
      <w:r w:rsidR="003B4468">
        <w:rPr>
          <w:rFonts w:hint="cs"/>
          <w:rtl/>
        </w:rPr>
        <w:t>מ"ו, ד</w:t>
      </w:r>
      <w:r>
        <w:rPr>
          <w:rFonts w:hint="cs"/>
          <w:rtl/>
        </w:rPr>
        <w:t>): "</w:t>
      </w:r>
      <w:r w:rsidR="003B4468">
        <w:rPr>
          <w:rFonts w:hint="cs"/>
          <w:rtl/>
        </w:rPr>
        <w:t>אָנֹכִי</w:t>
      </w:r>
      <w:r w:rsidR="003B4468">
        <w:rPr>
          <w:rtl/>
        </w:rPr>
        <w:t xml:space="preserve"> </w:t>
      </w:r>
      <w:r w:rsidR="003B4468">
        <w:rPr>
          <w:rFonts w:hint="cs"/>
          <w:rtl/>
        </w:rPr>
        <w:t>אֵרֵד</w:t>
      </w:r>
      <w:r w:rsidR="003B4468">
        <w:rPr>
          <w:rtl/>
        </w:rPr>
        <w:t xml:space="preserve"> </w:t>
      </w:r>
      <w:r w:rsidR="003B4468">
        <w:rPr>
          <w:rFonts w:hint="cs"/>
          <w:rtl/>
        </w:rPr>
        <w:t>עִמְּךָ</w:t>
      </w:r>
      <w:r w:rsidR="003B4468">
        <w:rPr>
          <w:rtl/>
        </w:rPr>
        <w:t xml:space="preserve"> </w:t>
      </w:r>
      <w:r w:rsidR="003B4468">
        <w:rPr>
          <w:rFonts w:hint="cs"/>
          <w:rtl/>
        </w:rPr>
        <w:t>מִצְרַיְמָה</w:t>
      </w:r>
      <w:r w:rsidR="003B4468">
        <w:rPr>
          <w:rtl/>
        </w:rPr>
        <w:t xml:space="preserve"> </w:t>
      </w:r>
      <w:r w:rsidR="003B4468">
        <w:rPr>
          <w:rFonts w:hint="cs"/>
          <w:rtl/>
        </w:rPr>
        <w:t>וְאָנֹכִי</w:t>
      </w:r>
      <w:r w:rsidR="003B4468">
        <w:rPr>
          <w:rtl/>
        </w:rPr>
        <w:t xml:space="preserve"> </w:t>
      </w:r>
      <w:r w:rsidR="003B4468">
        <w:rPr>
          <w:rFonts w:hint="cs"/>
          <w:rtl/>
        </w:rPr>
        <w:t>אַעַלְךָ</w:t>
      </w:r>
      <w:r w:rsidR="003B4468">
        <w:rPr>
          <w:rtl/>
        </w:rPr>
        <w:t xml:space="preserve"> </w:t>
      </w:r>
      <w:r w:rsidR="003B4468">
        <w:rPr>
          <w:rFonts w:hint="cs"/>
          <w:rtl/>
        </w:rPr>
        <w:t>גַם</w:t>
      </w:r>
      <w:r w:rsidR="003B4468">
        <w:rPr>
          <w:rtl/>
        </w:rPr>
        <w:t xml:space="preserve"> </w:t>
      </w:r>
      <w:r w:rsidR="003B4468">
        <w:rPr>
          <w:rFonts w:hint="cs"/>
          <w:rtl/>
        </w:rPr>
        <w:t>עָלֹה</w:t>
      </w:r>
      <w:r>
        <w:rPr>
          <w:rFonts w:hint="cs"/>
          <w:rtl/>
        </w:rPr>
        <w:t xml:space="preserve">", ועומתה הנקודה הראשונה בגלות, בארץ גושן. בתווך נמצאת הרשימה של שבעים הגולים. בנקודה </w:t>
      </w:r>
      <w:r w:rsidR="001C7743">
        <w:rPr>
          <w:rFonts w:hint="cs"/>
          <w:rtl/>
        </w:rPr>
        <w:t>הראשונה בגלות, מופיע יוסף, ועמו מופיעה גם המרכבה (</w:t>
      </w:r>
      <w:r w:rsidR="00BF0695" w:rsidRPr="00BF0695">
        <w:rPr>
          <w:rFonts w:hint="cs"/>
          <w:rtl/>
        </w:rPr>
        <w:t>בראשית</w:t>
      </w:r>
      <w:r w:rsidR="00BF0695" w:rsidRPr="00BF0695">
        <w:rPr>
          <w:rtl/>
        </w:rPr>
        <w:t xml:space="preserve"> </w:t>
      </w:r>
      <w:r w:rsidR="00BF0695" w:rsidRPr="00BF0695">
        <w:rPr>
          <w:rFonts w:hint="cs"/>
          <w:rtl/>
        </w:rPr>
        <w:t>מ</w:t>
      </w:r>
      <w:r w:rsidR="00306605">
        <w:rPr>
          <w:rFonts w:hint="cs"/>
          <w:rtl/>
        </w:rPr>
        <w:t>"</w:t>
      </w:r>
      <w:r w:rsidR="00BF0695" w:rsidRPr="00BF0695">
        <w:rPr>
          <w:rFonts w:hint="cs"/>
          <w:rtl/>
        </w:rPr>
        <w:t>ו</w:t>
      </w:r>
      <w:r w:rsidR="00306605">
        <w:rPr>
          <w:rFonts w:hint="cs"/>
          <w:rtl/>
        </w:rPr>
        <w:t>,</w:t>
      </w:r>
      <w:r w:rsidR="00BF0695" w:rsidRPr="00BF0695">
        <w:rPr>
          <w:rtl/>
        </w:rPr>
        <w:t xml:space="preserve"> </w:t>
      </w:r>
      <w:r w:rsidR="00BF0695" w:rsidRPr="00BF0695">
        <w:rPr>
          <w:rFonts w:hint="cs"/>
          <w:rtl/>
        </w:rPr>
        <w:t>כט</w:t>
      </w:r>
      <w:r w:rsidR="00306605">
        <w:rPr>
          <w:rFonts w:hint="cs"/>
          <w:rtl/>
        </w:rPr>
        <w:t>-לא</w:t>
      </w:r>
      <w:r w:rsidR="001C7743">
        <w:rPr>
          <w:rFonts w:hint="cs"/>
          <w:rtl/>
        </w:rPr>
        <w:t>)</w:t>
      </w:r>
      <w:r w:rsidR="00306605">
        <w:rPr>
          <w:rFonts w:hint="cs"/>
          <w:rtl/>
        </w:rPr>
        <w:t>:</w:t>
      </w:r>
      <w:r w:rsidR="00BF0695" w:rsidRPr="00BF0695">
        <w:rPr>
          <w:rtl/>
        </w:rPr>
        <w:t xml:space="preserve"> </w:t>
      </w:r>
      <w:r w:rsidR="00306605">
        <w:rPr>
          <w:rFonts w:hint="cs"/>
          <w:rtl/>
        </w:rPr>
        <w:t>"</w:t>
      </w:r>
      <w:r w:rsidR="00BF0695" w:rsidRPr="00BF0695">
        <w:rPr>
          <w:rFonts w:hint="cs"/>
          <w:rtl/>
        </w:rPr>
        <w:t>וַיֶּאְסֹר</w:t>
      </w:r>
      <w:r w:rsidR="00BF0695" w:rsidRPr="00BF0695">
        <w:rPr>
          <w:rtl/>
        </w:rPr>
        <w:t xml:space="preserve"> </w:t>
      </w:r>
      <w:r w:rsidR="00BF0695" w:rsidRPr="00BF0695">
        <w:rPr>
          <w:rFonts w:hint="cs"/>
          <w:rtl/>
        </w:rPr>
        <w:t>יוֹסֵף</w:t>
      </w:r>
      <w:r w:rsidR="00BF0695" w:rsidRPr="00BF0695">
        <w:rPr>
          <w:rtl/>
        </w:rPr>
        <w:t xml:space="preserve"> </w:t>
      </w:r>
      <w:r w:rsidR="00BF0695" w:rsidRPr="00BF0695">
        <w:rPr>
          <w:rFonts w:hint="cs"/>
          <w:rtl/>
        </w:rPr>
        <w:t>מֶרְכַּבְתּוֹ</w:t>
      </w:r>
      <w:r w:rsidR="00BF0695" w:rsidRPr="00BF0695">
        <w:rPr>
          <w:rtl/>
        </w:rPr>
        <w:t xml:space="preserve"> </w:t>
      </w:r>
      <w:r w:rsidR="00BF0695" w:rsidRPr="00BF0695">
        <w:rPr>
          <w:rFonts w:hint="cs"/>
          <w:rtl/>
        </w:rPr>
        <w:t>וַיַּעַל</w:t>
      </w:r>
      <w:r w:rsidR="00BF0695" w:rsidRPr="00BF0695">
        <w:rPr>
          <w:rtl/>
        </w:rPr>
        <w:t xml:space="preserve"> </w:t>
      </w:r>
      <w:r w:rsidR="00BF0695" w:rsidRPr="00BF0695">
        <w:rPr>
          <w:rFonts w:hint="cs"/>
          <w:rtl/>
        </w:rPr>
        <w:t>לִקְרַאת</w:t>
      </w:r>
      <w:r w:rsidR="00BF0695" w:rsidRPr="00BF0695">
        <w:rPr>
          <w:rtl/>
        </w:rPr>
        <w:t xml:space="preserve"> </w:t>
      </w:r>
      <w:r w:rsidR="00BF0695" w:rsidRPr="00BF0695">
        <w:rPr>
          <w:rFonts w:hint="cs"/>
          <w:rtl/>
        </w:rPr>
        <w:t>יִשְׂרָאֵל</w:t>
      </w:r>
      <w:r w:rsidR="00BF0695" w:rsidRPr="00BF0695">
        <w:rPr>
          <w:rtl/>
        </w:rPr>
        <w:t xml:space="preserve"> </w:t>
      </w:r>
      <w:r w:rsidR="00BF0695" w:rsidRPr="00BF0695">
        <w:rPr>
          <w:rFonts w:hint="cs"/>
          <w:rtl/>
        </w:rPr>
        <w:t>אָבִיו</w:t>
      </w:r>
      <w:r w:rsidR="00BF0695" w:rsidRPr="00BF0695">
        <w:rPr>
          <w:rtl/>
        </w:rPr>
        <w:t xml:space="preserve"> </w:t>
      </w:r>
      <w:r w:rsidR="00BF0695" w:rsidRPr="00BF0695">
        <w:rPr>
          <w:rFonts w:hint="cs"/>
          <w:rtl/>
        </w:rPr>
        <w:t>גּשְׁנָה</w:t>
      </w:r>
      <w:r w:rsidR="00BF0695" w:rsidRPr="00BF0695">
        <w:rPr>
          <w:rtl/>
        </w:rPr>
        <w:t xml:space="preserve"> </w:t>
      </w:r>
      <w:r w:rsidR="00BF0695" w:rsidRPr="00BF0695">
        <w:rPr>
          <w:rFonts w:hint="cs"/>
          <w:rtl/>
        </w:rPr>
        <w:t>וַיֵּרָא</w:t>
      </w:r>
      <w:r w:rsidR="00BF0695" w:rsidRPr="00BF0695">
        <w:rPr>
          <w:rtl/>
        </w:rPr>
        <w:t xml:space="preserve"> </w:t>
      </w:r>
      <w:r w:rsidR="00BF0695" w:rsidRPr="00BF0695">
        <w:rPr>
          <w:rFonts w:hint="cs"/>
          <w:rtl/>
        </w:rPr>
        <w:t>אֵלָיו</w:t>
      </w:r>
      <w:r w:rsidR="00BF0695" w:rsidRPr="00BF0695">
        <w:rPr>
          <w:rtl/>
        </w:rPr>
        <w:t xml:space="preserve"> </w:t>
      </w:r>
      <w:r w:rsidR="00BF0695" w:rsidRPr="00BF0695">
        <w:rPr>
          <w:rFonts w:hint="cs"/>
          <w:rtl/>
        </w:rPr>
        <w:t>וַיִּפֹּל</w:t>
      </w:r>
      <w:r w:rsidR="00BF0695" w:rsidRPr="00BF0695">
        <w:rPr>
          <w:rtl/>
        </w:rPr>
        <w:t xml:space="preserve"> </w:t>
      </w:r>
      <w:r w:rsidR="00BF0695" w:rsidRPr="00BF0695">
        <w:rPr>
          <w:rFonts w:hint="cs"/>
          <w:rtl/>
        </w:rPr>
        <w:t>עַל</w:t>
      </w:r>
      <w:r w:rsidR="00BF0695" w:rsidRPr="00BF0695">
        <w:rPr>
          <w:rtl/>
        </w:rPr>
        <w:t xml:space="preserve"> </w:t>
      </w:r>
      <w:r w:rsidR="00BF0695" w:rsidRPr="00BF0695">
        <w:rPr>
          <w:rFonts w:hint="cs"/>
          <w:rtl/>
        </w:rPr>
        <w:t>צַוָּארָיו</w:t>
      </w:r>
      <w:r w:rsidR="00BF0695" w:rsidRPr="00BF0695">
        <w:rPr>
          <w:rtl/>
        </w:rPr>
        <w:t xml:space="preserve"> </w:t>
      </w:r>
      <w:r w:rsidR="00BF0695" w:rsidRPr="00BF0695">
        <w:rPr>
          <w:rFonts w:hint="cs"/>
          <w:rtl/>
        </w:rPr>
        <w:t>וַיֵּבְךְּ</w:t>
      </w:r>
      <w:r w:rsidR="00BF0695" w:rsidRPr="00BF0695">
        <w:rPr>
          <w:rtl/>
        </w:rPr>
        <w:t xml:space="preserve"> </w:t>
      </w:r>
      <w:r w:rsidR="00BF0695" w:rsidRPr="00BF0695">
        <w:rPr>
          <w:rFonts w:hint="cs"/>
          <w:rtl/>
        </w:rPr>
        <w:t>עַל</w:t>
      </w:r>
      <w:r w:rsidR="00BF0695" w:rsidRPr="00BF0695">
        <w:rPr>
          <w:rtl/>
        </w:rPr>
        <w:t xml:space="preserve"> </w:t>
      </w:r>
      <w:r w:rsidR="00BF0695" w:rsidRPr="00BF0695">
        <w:rPr>
          <w:rFonts w:hint="cs"/>
          <w:rtl/>
        </w:rPr>
        <w:t>צַוָּארָיו</w:t>
      </w:r>
      <w:r w:rsidR="00BF0695" w:rsidRPr="00BF0695">
        <w:rPr>
          <w:rtl/>
        </w:rPr>
        <w:t xml:space="preserve"> </w:t>
      </w:r>
      <w:r w:rsidR="00BF0695" w:rsidRPr="00BF0695">
        <w:rPr>
          <w:rFonts w:hint="cs"/>
          <w:rtl/>
        </w:rPr>
        <w:t>עוֹד</w:t>
      </w:r>
      <w:r w:rsidR="00BF0695" w:rsidRPr="00BF0695">
        <w:rPr>
          <w:rtl/>
        </w:rPr>
        <w:t>:</w:t>
      </w:r>
      <w:r w:rsidR="00306605">
        <w:rPr>
          <w:rFonts w:hint="cs"/>
          <w:rtl/>
        </w:rPr>
        <w:t xml:space="preserve"> </w:t>
      </w:r>
      <w:r w:rsidR="00BF0695" w:rsidRPr="00BF0695">
        <w:rPr>
          <w:rFonts w:hint="cs"/>
          <w:rtl/>
        </w:rPr>
        <w:t>וַיֹּאמֶר</w:t>
      </w:r>
      <w:r w:rsidR="00BF0695" w:rsidRPr="00BF0695">
        <w:rPr>
          <w:rtl/>
        </w:rPr>
        <w:t xml:space="preserve"> </w:t>
      </w:r>
      <w:r w:rsidR="00BF0695" w:rsidRPr="00BF0695">
        <w:rPr>
          <w:rFonts w:hint="cs"/>
          <w:rtl/>
        </w:rPr>
        <w:t>יִשְׂרָאֵל</w:t>
      </w:r>
      <w:r w:rsidR="00BF0695" w:rsidRPr="00BF0695">
        <w:rPr>
          <w:rtl/>
        </w:rPr>
        <w:t xml:space="preserve"> </w:t>
      </w:r>
      <w:r w:rsidR="00BF0695" w:rsidRPr="00BF0695">
        <w:rPr>
          <w:rFonts w:hint="cs"/>
          <w:rtl/>
        </w:rPr>
        <w:t>אֶל</w:t>
      </w:r>
      <w:r w:rsidR="00BF0695" w:rsidRPr="00BF0695">
        <w:rPr>
          <w:rtl/>
        </w:rPr>
        <w:t xml:space="preserve"> </w:t>
      </w:r>
      <w:r w:rsidR="00BF0695" w:rsidRPr="00BF0695">
        <w:rPr>
          <w:rFonts w:hint="cs"/>
          <w:rtl/>
        </w:rPr>
        <w:t>יוֹסֵף</w:t>
      </w:r>
      <w:r w:rsidR="00BF0695" w:rsidRPr="00BF0695">
        <w:rPr>
          <w:rtl/>
        </w:rPr>
        <w:t xml:space="preserve"> </w:t>
      </w:r>
      <w:r w:rsidR="00BF0695" w:rsidRPr="00BF0695">
        <w:rPr>
          <w:rFonts w:hint="cs"/>
          <w:rtl/>
        </w:rPr>
        <w:t>אָמוּתָה</w:t>
      </w:r>
      <w:r w:rsidR="00BF0695" w:rsidRPr="00BF0695">
        <w:rPr>
          <w:rtl/>
        </w:rPr>
        <w:t xml:space="preserve"> </w:t>
      </w:r>
      <w:r w:rsidR="00BF0695" w:rsidRPr="00BF0695">
        <w:rPr>
          <w:rFonts w:hint="cs"/>
          <w:rtl/>
        </w:rPr>
        <w:t>הַפָּעַם</w:t>
      </w:r>
      <w:r w:rsidR="00BF0695" w:rsidRPr="00BF0695">
        <w:rPr>
          <w:rtl/>
        </w:rPr>
        <w:t xml:space="preserve"> </w:t>
      </w:r>
      <w:r w:rsidR="00BF0695" w:rsidRPr="00BF0695">
        <w:rPr>
          <w:rFonts w:hint="cs"/>
          <w:rtl/>
        </w:rPr>
        <w:t>אַחֲרֵי</w:t>
      </w:r>
      <w:r w:rsidR="00BF0695" w:rsidRPr="00BF0695">
        <w:rPr>
          <w:rtl/>
        </w:rPr>
        <w:t xml:space="preserve"> </w:t>
      </w:r>
      <w:r w:rsidR="00BF0695" w:rsidRPr="00BF0695">
        <w:rPr>
          <w:rFonts w:hint="cs"/>
          <w:rtl/>
        </w:rPr>
        <w:t>רְאוֹתִי</w:t>
      </w:r>
      <w:r w:rsidR="00BF0695" w:rsidRPr="00BF0695">
        <w:rPr>
          <w:rtl/>
        </w:rPr>
        <w:t xml:space="preserve"> </w:t>
      </w:r>
      <w:r w:rsidR="00BF0695" w:rsidRPr="00BF0695">
        <w:rPr>
          <w:rFonts w:hint="cs"/>
          <w:rtl/>
        </w:rPr>
        <w:t>אֶת</w:t>
      </w:r>
      <w:r w:rsidR="00BF0695" w:rsidRPr="00BF0695">
        <w:rPr>
          <w:rtl/>
        </w:rPr>
        <w:t xml:space="preserve"> </w:t>
      </w:r>
      <w:r w:rsidR="00BF0695" w:rsidRPr="00BF0695">
        <w:rPr>
          <w:rFonts w:hint="cs"/>
          <w:rtl/>
        </w:rPr>
        <w:t>פָּנֶיךָ</w:t>
      </w:r>
      <w:r w:rsidR="00BF0695" w:rsidRPr="00BF0695">
        <w:rPr>
          <w:rtl/>
        </w:rPr>
        <w:t xml:space="preserve"> </w:t>
      </w:r>
      <w:r w:rsidR="00BF0695" w:rsidRPr="00BF0695">
        <w:rPr>
          <w:rFonts w:hint="cs"/>
          <w:rtl/>
        </w:rPr>
        <w:t>כִּי</w:t>
      </w:r>
      <w:r w:rsidR="00BF0695" w:rsidRPr="00BF0695">
        <w:rPr>
          <w:rtl/>
        </w:rPr>
        <w:t xml:space="preserve"> </w:t>
      </w:r>
      <w:r w:rsidR="00BF0695" w:rsidRPr="00BF0695">
        <w:rPr>
          <w:rFonts w:hint="cs"/>
          <w:rtl/>
        </w:rPr>
        <w:t>עוֹדְךָ</w:t>
      </w:r>
      <w:r w:rsidR="00BF0695" w:rsidRPr="00BF0695">
        <w:rPr>
          <w:rtl/>
        </w:rPr>
        <w:t xml:space="preserve"> </w:t>
      </w:r>
      <w:r w:rsidR="00BF0695" w:rsidRPr="00BF0695">
        <w:rPr>
          <w:rFonts w:hint="cs"/>
          <w:rtl/>
        </w:rPr>
        <w:t>חָי</w:t>
      </w:r>
      <w:r w:rsidR="00BF0695" w:rsidRPr="00BF0695">
        <w:rPr>
          <w:rtl/>
        </w:rPr>
        <w:t xml:space="preserve">: </w:t>
      </w:r>
      <w:r w:rsidR="00BF0695" w:rsidRPr="00BF0695">
        <w:rPr>
          <w:rFonts w:hint="cs"/>
          <w:rtl/>
        </w:rPr>
        <w:t>וַיֹּאמֶר</w:t>
      </w:r>
      <w:r w:rsidR="00BF0695" w:rsidRPr="00BF0695">
        <w:rPr>
          <w:rtl/>
        </w:rPr>
        <w:t xml:space="preserve"> </w:t>
      </w:r>
      <w:r w:rsidR="00BF0695" w:rsidRPr="00BF0695">
        <w:rPr>
          <w:rFonts w:hint="cs"/>
          <w:rtl/>
        </w:rPr>
        <w:t>יוֹסֵף</w:t>
      </w:r>
      <w:r w:rsidR="00BF0695" w:rsidRPr="00BF0695">
        <w:rPr>
          <w:rtl/>
        </w:rPr>
        <w:t xml:space="preserve"> </w:t>
      </w:r>
      <w:r w:rsidR="00BF0695" w:rsidRPr="00BF0695">
        <w:rPr>
          <w:rFonts w:hint="cs"/>
          <w:rtl/>
        </w:rPr>
        <w:t>אֶל</w:t>
      </w:r>
      <w:r w:rsidR="00BF0695" w:rsidRPr="00BF0695">
        <w:rPr>
          <w:rtl/>
        </w:rPr>
        <w:t xml:space="preserve"> </w:t>
      </w:r>
      <w:r w:rsidR="00BF0695" w:rsidRPr="00BF0695">
        <w:rPr>
          <w:rFonts w:hint="cs"/>
          <w:rtl/>
        </w:rPr>
        <w:t>אֶחָיו</w:t>
      </w:r>
      <w:r w:rsidR="00BF0695" w:rsidRPr="00BF0695">
        <w:rPr>
          <w:rtl/>
        </w:rPr>
        <w:t xml:space="preserve"> </w:t>
      </w:r>
      <w:r w:rsidR="00BF0695" w:rsidRPr="00BF0695">
        <w:rPr>
          <w:rFonts w:hint="cs"/>
          <w:rtl/>
        </w:rPr>
        <w:t>וְאֶל</w:t>
      </w:r>
      <w:r w:rsidR="00BF0695" w:rsidRPr="00BF0695">
        <w:rPr>
          <w:rtl/>
        </w:rPr>
        <w:t xml:space="preserve"> </w:t>
      </w:r>
      <w:r w:rsidR="00BF0695" w:rsidRPr="00BF0695">
        <w:rPr>
          <w:rFonts w:hint="cs"/>
          <w:rtl/>
        </w:rPr>
        <w:t>בֵּית</w:t>
      </w:r>
      <w:r w:rsidR="00BF0695" w:rsidRPr="00BF0695">
        <w:rPr>
          <w:rtl/>
        </w:rPr>
        <w:t xml:space="preserve"> </w:t>
      </w:r>
      <w:r w:rsidR="00BF0695" w:rsidRPr="00BF0695">
        <w:rPr>
          <w:rFonts w:hint="cs"/>
          <w:rtl/>
        </w:rPr>
        <w:t>אָבִיו</w:t>
      </w:r>
      <w:r w:rsidR="00BF0695" w:rsidRPr="00BF0695">
        <w:rPr>
          <w:rtl/>
        </w:rPr>
        <w:t xml:space="preserve"> </w:t>
      </w:r>
      <w:r w:rsidR="00BF0695" w:rsidRPr="00BF0695">
        <w:rPr>
          <w:rFonts w:hint="cs"/>
          <w:rtl/>
        </w:rPr>
        <w:t>אֶעֱלֶה</w:t>
      </w:r>
      <w:r w:rsidR="00BF0695" w:rsidRPr="00BF0695">
        <w:rPr>
          <w:rtl/>
        </w:rPr>
        <w:t xml:space="preserve"> </w:t>
      </w:r>
      <w:r w:rsidR="00BF0695" w:rsidRPr="00BF0695">
        <w:rPr>
          <w:rFonts w:hint="cs"/>
          <w:rtl/>
        </w:rPr>
        <w:t>וְאַגִּידָה</w:t>
      </w:r>
      <w:r w:rsidR="00BF0695" w:rsidRPr="00BF0695">
        <w:rPr>
          <w:rtl/>
        </w:rPr>
        <w:t xml:space="preserve"> </w:t>
      </w:r>
      <w:r w:rsidR="00BF0695" w:rsidRPr="00BF0695">
        <w:rPr>
          <w:rFonts w:hint="cs"/>
          <w:rtl/>
        </w:rPr>
        <w:t>לְפַרְעֹה</w:t>
      </w:r>
      <w:r w:rsidR="00BF0695" w:rsidRPr="00BF0695">
        <w:rPr>
          <w:rtl/>
        </w:rPr>
        <w:t xml:space="preserve"> </w:t>
      </w:r>
      <w:r w:rsidR="00BF0695" w:rsidRPr="00BF0695">
        <w:rPr>
          <w:rFonts w:hint="cs"/>
          <w:rtl/>
        </w:rPr>
        <w:t>וְאֹמְרָה</w:t>
      </w:r>
      <w:r w:rsidR="00BF0695" w:rsidRPr="00BF0695">
        <w:rPr>
          <w:rtl/>
        </w:rPr>
        <w:t xml:space="preserve"> </w:t>
      </w:r>
      <w:r w:rsidR="00BF0695" w:rsidRPr="00BF0695">
        <w:rPr>
          <w:rFonts w:hint="cs"/>
          <w:rtl/>
        </w:rPr>
        <w:t>אֵלָיו</w:t>
      </w:r>
      <w:r w:rsidR="00BF0695" w:rsidRPr="00BF0695">
        <w:rPr>
          <w:rtl/>
        </w:rPr>
        <w:t xml:space="preserve"> </w:t>
      </w:r>
      <w:r w:rsidR="00BF0695" w:rsidRPr="00BF0695">
        <w:rPr>
          <w:rFonts w:hint="cs"/>
          <w:rtl/>
        </w:rPr>
        <w:t>אַחַי</w:t>
      </w:r>
      <w:r w:rsidR="00BF0695" w:rsidRPr="00BF0695">
        <w:rPr>
          <w:rtl/>
        </w:rPr>
        <w:t xml:space="preserve"> </w:t>
      </w:r>
      <w:r w:rsidR="00BF0695" w:rsidRPr="00BF0695">
        <w:rPr>
          <w:rFonts w:hint="cs"/>
          <w:rtl/>
        </w:rPr>
        <w:t>וּבֵית</w:t>
      </w:r>
      <w:r w:rsidR="00BF0695" w:rsidRPr="00BF0695">
        <w:rPr>
          <w:rtl/>
        </w:rPr>
        <w:t xml:space="preserve"> </w:t>
      </w:r>
      <w:r w:rsidR="00BF0695" w:rsidRPr="00BF0695">
        <w:rPr>
          <w:rFonts w:hint="cs"/>
          <w:rtl/>
        </w:rPr>
        <w:t>אָבִי</w:t>
      </w:r>
      <w:r w:rsidR="00BF0695" w:rsidRPr="00BF0695">
        <w:rPr>
          <w:rtl/>
        </w:rPr>
        <w:t xml:space="preserve"> </w:t>
      </w:r>
      <w:r w:rsidR="00BF0695" w:rsidRPr="00BF0695">
        <w:rPr>
          <w:rFonts w:hint="cs"/>
          <w:rtl/>
        </w:rPr>
        <w:t>אֲשֶׁר</w:t>
      </w:r>
      <w:r w:rsidR="00BF0695" w:rsidRPr="00BF0695">
        <w:rPr>
          <w:rtl/>
        </w:rPr>
        <w:t xml:space="preserve"> </w:t>
      </w:r>
      <w:r w:rsidR="00BF0695" w:rsidRPr="00BF0695">
        <w:rPr>
          <w:rFonts w:hint="cs"/>
          <w:rtl/>
        </w:rPr>
        <w:t>בְּאֶרֶץ</w:t>
      </w:r>
      <w:r w:rsidR="00BF0695" w:rsidRPr="00BF0695">
        <w:rPr>
          <w:rtl/>
        </w:rPr>
        <w:t xml:space="preserve"> </w:t>
      </w:r>
      <w:r w:rsidR="00BF0695" w:rsidRPr="00BF0695">
        <w:rPr>
          <w:rFonts w:hint="cs"/>
          <w:rtl/>
        </w:rPr>
        <w:t>כְּנַעַן</w:t>
      </w:r>
      <w:r w:rsidR="00BF0695" w:rsidRPr="00BF0695">
        <w:rPr>
          <w:rtl/>
        </w:rPr>
        <w:t xml:space="preserve"> </w:t>
      </w:r>
      <w:r w:rsidR="00BF0695" w:rsidRPr="00BF0695">
        <w:rPr>
          <w:rFonts w:hint="cs"/>
          <w:rtl/>
        </w:rPr>
        <w:t>בָּאוּ</w:t>
      </w:r>
      <w:r w:rsidR="00BF0695" w:rsidRPr="00BF0695">
        <w:rPr>
          <w:rtl/>
        </w:rPr>
        <w:t xml:space="preserve"> </w:t>
      </w:r>
      <w:r w:rsidR="00BF0695" w:rsidRPr="00BF0695">
        <w:rPr>
          <w:rFonts w:hint="cs"/>
          <w:rtl/>
        </w:rPr>
        <w:t>אֵלָי</w:t>
      </w:r>
      <w:r w:rsidR="00306605">
        <w:rPr>
          <w:rFonts w:hint="cs"/>
          <w:rtl/>
        </w:rPr>
        <w:t>"</w:t>
      </w:r>
      <w:r w:rsidR="001C7743">
        <w:rPr>
          <w:rFonts w:hint="cs"/>
          <w:rtl/>
        </w:rPr>
        <w:t>. זוהי המרכבה השנייה בתנ"ך, אחרי "מִרְכֶּבֶת</w:t>
      </w:r>
      <w:r w:rsidR="001C7743">
        <w:rPr>
          <w:rtl/>
        </w:rPr>
        <w:t xml:space="preserve"> </w:t>
      </w:r>
      <w:r w:rsidR="001C7743">
        <w:rPr>
          <w:rFonts w:hint="cs"/>
          <w:rtl/>
        </w:rPr>
        <w:t>הַמִּשְׁנֶה" של יוסף שבישרה את בוא הגלות. עם מרכבתו של יוסף, אפשר גם לדמיין את מרכבת ה' שיוצא לגלות במצרים, כפי שאמר ליעקב "אָנֹכִי</w:t>
      </w:r>
      <w:r w:rsidR="001C7743">
        <w:rPr>
          <w:rtl/>
        </w:rPr>
        <w:t xml:space="preserve"> </w:t>
      </w:r>
      <w:r w:rsidR="001C7743">
        <w:rPr>
          <w:rFonts w:hint="cs"/>
          <w:rtl/>
        </w:rPr>
        <w:t>אֵרֵד</w:t>
      </w:r>
      <w:r w:rsidR="001C7743">
        <w:rPr>
          <w:rtl/>
        </w:rPr>
        <w:t xml:space="preserve"> </w:t>
      </w:r>
      <w:r w:rsidR="001C7743">
        <w:rPr>
          <w:rFonts w:hint="cs"/>
          <w:rtl/>
        </w:rPr>
        <w:t>עִמְּךָ</w:t>
      </w:r>
      <w:r w:rsidR="001C7743">
        <w:rPr>
          <w:rtl/>
        </w:rPr>
        <w:t xml:space="preserve"> </w:t>
      </w:r>
      <w:r w:rsidR="001C7743">
        <w:rPr>
          <w:rFonts w:hint="cs"/>
          <w:rtl/>
        </w:rPr>
        <w:t>מִצְרַיְמָה</w:t>
      </w:r>
      <w:r w:rsidR="001C7743">
        <w:rPr>
          <w:rtl/>
        </w:rPr>
        <w:t xml:space="preserve"> </w:t>
      </w:r>
      <w:r w:rsidR="001C7743">
        <w:rPr>
          <w:rFonts w:hint="cs"/>
          <w:rtl/>
        </w:rPr>
        <w:t>וְאָנֹכִי</w:t>
      </w:r>
      <w:r w:rsidR="001C7743">
        <w:rPr>
          <w:rtl/>
        </w:rPr>
        <w:t xml:space="preserve"> </w:t>
      </w:r>
      <w:r w:rsidR="001C7743">
        <w:rPr>
          <w:rFonts w:hint="cs"/>
          <w:rtl/>
        </w:rPr>
        <w:t>אַעַלְךָ</w:t>
      </w:r>
      <w:r w:rsidR="001C7743">
        <w:rPr>
          <w:rtl/>
        </w:rPr>
        <w:t xml:space="preserve"> </w:t>
      </w:r>
      <w:r w:rsidR="001C7743">
        <w:rPr>
          <w:rFonts w:hint="cs"/>
          <w:rtl/>
        </w:rPr>
        <w:t>גַם</w:t>
      </w:r>
      <w:r w:rsidR="001C7743">
        <w:rPr>
          <w:rtl/>
        </w:rPr>
        <w:t xml:space="preserve"> </w:t>
      </w:r>
      <w:r w:rsidR="001C7743">
        <w:rPr>
          <w:rFonts w:hint="cs"/>
          <w:rtl/>
        </w:rPr>
        <w:t>עָלֹה".</w:t>
      </w:r>
    </w:p>
    <w:p w:rsidR="001C7743" w:rsidRPr="00BF0695" w:rsidRDefault="001C7743" w:rsidP="00E75DD9">
      <w:pPr>
        <w:pStyle w:val="a4"/>
        <w:spacing w:line="276" w:lineRule="auto"/>
        <w:rPr>
          <w:rtl/>
        </w:rPr>
      </w:pPr>
    </w:p>
    <w:p w:rsidR="00BF0695" w:rsidRDefault="001C7743" w:rsidP="00E75DD9">
      <w:pPr>
        <w:pStyle w:val="a4"/>
        <w:spacing w:line="276" w:lineRule="auto"/>
        <w:rPr>
          <w:rtl/>
        </w:rPr>
      </w:pPr>
      <w:r>
        <w:rPr>
          <w:rFonts w:hint="cs"/>
          <w:rtl/>
        </w:rPr>
        <w:t>קל להגדיר את סיומה של גלות מצרים. נראה שזה אירע בקריעת ים סוף, עת עם ישראל נפטר פיזית מהמצרים, ולא פחות חשוב מכך, הפסיק לפחד מהם. בתוך הלילה עטוף ההוד של קריעת ים סוף וטביעת המצרים</w:t>
      </w:r>
      <w:r w:rsidR="004E6C08">
        <w:rPr>
          <w:rFonts w:hint="cs"/>
          <w:rtl/>
        </w:rPr>
        <w:t xml:space="preserve"> </w:t>
      </w:r>
      <w:r>
        <w:rPr>
          <w:rFonts w:hint="cs"/>
          <w:rtl/>
        </w:rPr>
        <w:t>נאמר (</w:t>
      </w:r>
      <w:r w:rsidR="00BF0695" w:rsidRPr="00BF0695">
        <w:rPr>
          <w:rFonts w:hint="cs"/>
          <w:rtl/>
        </w:rPr>
        <w:t>שמות</w:t>
      </w:r>
      <w:r w:rsidR="00BF0695" w:rsidRPr="00BF0695">
        <w:rPr>
          <w:rtl/>
        </w:rPr>
        <w:t xml:space="preserve"> </w:t>
      </w:r>
      <w:r w:rsidR="00BF0695" w:rsidRPr="00BF0695">
        <w:rPr>
          <w:rFonts w:hint="cs"/>
          <w:rtl/>
        </w:rPr>
        <w:t>פרק</w:t>
      </w:r>
      <w:r w:rsidR="00BF0695" w:rsidRPr="00BF0695">
        <w:rPr>
          <w:rtl/>
        </w:rPr>
        <w:t xml:space="preserve"> </w:t>
      </w:r>
      <w:r w:rsidR="00BF0695" w:rsidRPr="00BF0695">
        <w:rPr>
          <w:rFonts w:hint="cs"/>
          <w:rtl/>
        </w:rPr>
        <w:t>י</w:t>
      </w:r>
      <w:r w:rsidR="00306605">
        <w:rPr>
          <w:rFonts w:hint="cs"/>
          <w:rtl/>
        </w:rPr>
        <w:t>"</w:t>
      </w:r>
      <w:r w:rsidR="00BF0695" w:rsidRPr="00BF0695">
        <w:rPr>
          <w:rFonts w:hint="cs"/>
          <w:rtl/>
        </w:rPr>
        <w:t>ד</w:t>
      </w:r>
      <w:r w:rsidR="00306605">
        <w:rPr>
          <w:rFonts w:hint="cs"/>
          <w:rtl/>
        </w:rPr>
        <w:t>,</w:t>
      </w:r>
      <w:r w:rsidR="00BF0695" w:rsidRPr="00BF0695">
        <w:rPr>
          <w:rtl/>
        </w:rPr>
        <w:t xml:space="preserve"> </w:t>
      </w:r>
      <w:r w:rsidR="00BF0695" w:rsidRPr="00BF0695">
        <w:rPr>
          <w:rFonts w:hint="cs"/>
          <w:rtl/>
        </w:rPr>
        <w:t>כד</w:t>
      </w:r>
      <w:r w:rsidR="00306605">
        <w:rPr>
          <w:rFonts w:hint="cs"/>
          <w:rtl/>
        </w:rPr>
        <w:t>-כה</w:t>
      </w:r>
      <w:r>
        <w:rPr>
          <w:rFonts w:hint="cs"/>
          <w:rtl/>
        </w:rPr>
        <w:t>)</w:t>
      </w:r>
      <w:r w:rsidR="00BF0695" w:rsidRPr="00BF0695">
        <w:rPr>
          <w:rtl/>
        </w:rPr>
        <w:t xml:space="preserve"> </w:t>
      </w:r>
      <w:r w:rsidR="00306605">
        <w:rPr>
          <w:rFonts w:hint="cs"/>
          <w:rtl/>
        </w:rPr>
        <w:t>"</w:t>
      </w:r>
      <w:r w:rsidR="00BF0695" w:rsidRPr="00BF0695">
        <w:rPr>
          <w:rFonts w:hint="cs"/>
          <w:rtl/>
        </w:rPr>
        <w:t>וַיְהִי</w:t>
      </w:r>
      <w:r w:rsidR="00BF0695" w:rsidRPr="00BF0695">
        <w:rPr>
          <w:rtl/>
        </w:rPr>
        <w:t xml:space="preserve"> </w:t>
      </w:r>
      <w:r w:rsidR="00BF0695" w:rsidRPr="00BF0695">
        <w:rPr>
          <w:rFonts w:hint="cs"/>
          <w:rtl/>
        </w:rPr>
        <w:t>בְּאַשְׁמֹרֶת</w:t>
      </w:r>
      <w:r w:rsidR="00BF0695" w:rsidRPr="00BF0695">
        <w:rPr>
          <w:rtl/>
        </w:rPr>
        <w:t xml:space="preserve"> </w:t>
      </w:r>
      <w:r w:rsidR="00BF0695" w:rsidRPr="00BF0695">
        <w:rPr>
          <w:rFonts w:hint="cs"/>
          <w:rtl/>
        </w:rPr>
        <w:t>הַבֹּקֶר</w:t>
      </w:r>
      <w:r w:rsidR="00BF0695" w:rsidRPr="00BF0695">
        <w:rPr>
          <w:rtl/>
        </w:rPr>
        <w:t xml:space="preserve"> </w:t>
      </w:r>
      <w:r w:rsidR="00BF0695" w:rsidRPr="00BF0695">
        <w:rPr>
          <w:rFonts w:hint="cs"/>
          <w:rtl/>
        </w:rPr>
        <w:t>וַיַּשְׁקֵף</w:t>
      </w:r>
      <w:r w:rsidR="00BF0695" w:rsidRPr="00BF0695">
        <w:rPr>
          <w:rtl/>
        </w:rPr>
        <w:t xml:space="preserve"> </w:t>
      </w:r>
      <w:r w:rsidR="00BF0695" w:rsidRPr="00BF0695">
        <w:rPr>
          <w:rFonts w:hint="cs"/>
          <w:rtl/>
        </w:rPr>
        <w:t>ה</w:t>
      </w:r>
      <w:r w:rsidR="00BF0695" w:rsidRPr="00BF0695">
        <w:rPr>
          <w:rtl/>
        </w:rPr>
        <w:t xml:space="preserve">' </w:t>
      </w:r>
      <w:r w:rsidR="00BF0695" w:rsidRPr="00BF0695">
        <w:rPr>
          <w:rFonts w:hint="cs"/>
          <w:rtl/>
        </w:rPr>
        <w:t>אֶל</w:t>
      </w:r>
      <w:r w:rsidR="00BF0695" w:rsidRPr="00BF0695">
        <w:rPr>
          <w:rtl/>
        </w:rPr>
        <w:t xml:space="preserve"> </w:t>
      </w:r>
      <w:r w:rsidR="00BF0695" w:rsidRPr="00BF0695">
        <w:rPr>
          <w:rFonts w:hint="cs"/>
          <w:rtl/>
        </w:rPr>
        <w:t>מַחֲנֵה</w:t>
      </w:r>
      <w:r w:rsidR="00BF0695" w:rsidRPr="00BF0695">
        <w:rPr>
          <w:rtl/>
        </w:rPr>
        <w:t xml:space="preserve"> </w:t>
      </w:r>
      <w:r w:rsidR="00BF0695" w:rsidRPr="00BF0695">
        <w:rPr>
          <w:rFonts w:hint="cs"/>
          <w:rtl/>
        </w:rPr>
        <w:t>מִצְרַיִם</w:t>
      </w:r>
      <w:r w:rsidR="00BF0695" w:rsidRPr="00BF0695">
        <w:rPr>
          <w:rtl/>
        </w:rPr>
        <w:t xml:space="preserve"> </w:t>
      </w:r>
      <w:r w:rsidR="00BF0695" w:rsidRPr="00BF0695">
        <w:rPr>
          <w:rFonts w:hint="cs"/>
          <w:rtl/>
        </w:rPr>
        <w:t>בְּעַמּוּד</w:t>
      </w:r>
      <w:r w:rsidR="00BF0695" w:rsidRPr="00BF0695">
        <w:rPr>
          <w:rtl/>
        </w:rPr>
        <w:t xml:space="preserve"> </w:t>
      </w:r>
      <w:r w:rsidR="00BF0695" w:rsidRPr="00BF0695">
        <w:rPr>
          <w:rFonts w:hint="cs"/>
          <w:rtl/>
        </w:rPr>
        <w:t>אֵשׁ</w:t>
      </w:r>
      <w:r w:rsidR="00BF0695" w:rsidRPr="00BF0695">
        <w:rPr>
          <w:rtl/>
        </w:rPr>
        <w:t xml:space="preserve"> </w:t>
      </w:r>
      <w:r w:rsidR="00BF0695" w:rsidRPr="00BF0695">
        <w:rPr>
          <w:rFonts w:hint="cs"/>
          <w:rtl/>
        </w:rPr>
        <w:t>וְעָנָן</w:t>
      </w:r>
      <w:r w:rsidR="00BF0695" w:rsidRPr="00BF0695">
        <w:rPr>
          <w:rtl/>
        </w:rPr>
        <w:t xml:space="preserve"> </w:t>
      </w:r>
      <w:r w:rsidR="00BF0695" w:rsidRPr="00BF0695">
        <w:rPr>
          <w:rFonts w:hint="cs"/>
          <w:rtl/>
        </w:rPr>
        <w:t>וַיָּהָם</w:t>
      </w:r>
      <w:r w:rsidR="00BF0695" w:rsidRPr="00BF0695">
        <w:rPr>
          <w:rtl/>
        </w:rPr>
        <w:t xml:space="preserve"> </w:t>
      </w:r>
      <w:r w:rsidR="00BF0695" w:rsidRPr="00BF0695">
        <w:rPr>
          <w:rFonts w:hint="cs"/>
          <w:rtl/>
        </w:rPr>
        <w:t>אֵת</w:t>
      </w:r>
      <w:r w:rsidR="00BF0695" w:rsidRPr="00BF0695">
        <w:rPr>
          <w:rtl/>
        </w:rPr>
        <w:t xml:space="preserve"> </w:t>
      </w:r>
      <w:r w:rsidR="00BF0695" w:rsidRPr="00BF0695">
        <w:rPr>
          <w:rFonts w:hint="cs"/>
          <w:rtl/>
        </w:rPr>
        <w:t>מַחֲנֵה</w:t>
      </w:r>
      <w:r w:rsidR="00BF0695" w:rsidRPr="00BF0695">
        <w:rPr>
          <w:rtl/>
        </w:rPr>
        <w:t xml:space="preserve"> </w:t>
      </w:r>
      <w:r w:rsidR="00BF0695" w:rsidRPr="00BF0695">
        <w:rPr>
          <w:rFonts w:hint="cs"/>
          <w:rtl/>
        </w:rPr>
        <w:t>מִצְרָיִם</w:t>
      </w:r>
      <w:r w:rsidR="00BF0695" w:rsidRPr="00BF0695">
        <w:rPr>
          <w:rtl/>
        </w:rPr>
        <w:t xml:space="preserve">: </w:t>
      </w:r>
      <w:r w:rsidR="00BF0695" w:rsidRPr="004E6C08">
        <w:rPr>
          <w:rFonts w:hint="cs"/>
          <w:b/>
          <w:bCs/>
          <w:rtl/>
        </w:rPr>
        <w:t>וַיָּסַר</w:t>
      </w:r>
      <w:r w:rsidR="00BF0695" w:rsidRPr="004E6C08">
        <w:rPr>
          <w:b/>
          <w:bCs/>
          <w:rtl/>
        </w:rPr>
        <w:t xml:space="preserve"> </w:t>
      </w:r>
      <w:r w:rsidR="00BF0695" w:rsidRPr="004E6C08">
        <w:rPr>
          <w:rFonts w:hint="cs"/>
          <w:b/>
          <w:bCs/>
          <w:rtl/>
        </w:rPr>
        <w:t>אֵת</w:t>
      </w:r>
      <w:r w:rsidR="00BF0695" w:rsidRPr="004E6C08">
        <w:rPr>
          <w:b/>
          <w:bCs/>
          <w:rtl/>
        </w:rPr>
        <w:t xml:space="preserve"> </w:t>
      </w:r>
      <w:r w:rsidR="00BF0695" w:rsidRPr="004E6C08">
        <w:rPr>
          <w:rFonts w:hint="cs"/>
          <w:b/>
          <w:bCs/>
          <w:rtl/>
        </w:rPr>
        <w:t>אֹפַן</w:t>
      </w:r>
      <w:r w:rsidR="00BF0695" w:rsidRPr="004E6C08">
        <w:rPr>
          <w:b/>
          <w:bCs/>
          <w:rtl/>
        </w:rPr>
        <w:t xml:space="preserve"> </w:t>
      </w:r>
      <w:r w:rsidR="00BF0695" w:rsidRPr="004E6C08">
        <w:rPr>
          <w:rFonts w:hint="cs"/>
          <w:b/>
          <w:bCs/>
          <w:rtl/>
        </w:rPr>
        <w:t>מַרְכְּבֹתָיו</w:t>
      </w:r>
      <w:r w:rsidR="00BF0695" w:rsidRPr="00BF0695">
        <w:rPr>
          <w:rtl/>
        </w:rPr>
        <w:t xml:space="preserve"> </w:t>
      </w:r>
      <w:r w:rsidR="00BF0695" w:rsidRPr="00BF0695">
        <w:rPr>
          <w:rFonts w:hint="cs"/>
          <w:rtl/>
        </w:rPr>
        <w:t>וַיְנַהֲגֵהוּ</w:t>
      </w:r>
      <w:r w:rsidR="00BF0695" w:rsidRPr="00BF0695">
        <w:rPr>
          <w:rtl/>
        </w:rPr>
        <w:t xml:space="preserve"> </w:t>
      </w:r>
      <w:r w:rsidR="00BF0695" w:rsidRPr="00BF0695">
        <w:rPr>
          <w:rFonts w:hint="cs"/>
          <w:rtl/>
        </w:rPr>
        <w:t>בִּכְבֵדֻת</w:t>
      </w:r>
      <w:r w:rsidR="00BF0695" w:rsidRPr="00BF0695">
        <w:rPr>
          <w:rtl/>
        </w:rPr>
        <w:t xml:space="preserve"> </w:t>
      </w:r>
      <w:r w:rsidR="00BF0695" w:rsidRPr="00BF0695">
        <w:rPr>
          <w:rFonts w:hint="cs"/>
          <w:rtl/>
        </w:rPr>
        <w:t>וַיֹּאמֶר</w:t>
      </w:r>
      <w:r w:rsidR="00BF0695" w:rsidRPr="00BF0695">
        <w:rPr>
          <w:rtl/>
        </w:rPr>
        <w:t xml:space="preserve"> </w:t>
      </w:r>
      <w:r w:rsidR="00BF0695" w:rsidRPr="00BF0695">
        <w:rPr>
          <w:rFonts w:hint="cs"/>
          <w:rtl/>
        </w:rPr>
        <w:t>מִצְרַיִם</w:t>
      </w:r>
      <w:r w:rsidR="00BF0695" w:rsidRPr="00BF0695">
        <w:rPr>
          <w:rtl/>
        </w:rPr>
        <w:t xml:space="preserve"> </w:t>
      </w:r>
      <w:r w:rsidR="00BF0695" w:rsidRPr="00BF0695">
        <w:rPr>
          <w:rFonts w:hint="cs"/>
          <w:rtl/>
        </w:rPr>
        <w:t>אָנוּסָה</w:t>
      </w:r>
      <w:r w:rsidR="00BF0695" w:rsidRPr="00BF0695">
        <w:rPr>
          <w:rtl/>
        </w:rPr>
        <w:t xml:space="preserve"> </w:t>
      </w:r>
      <w:r w:rsidR="00BF0695" w:rsidRPr="00BF0695">
        <w:rPr>
          <w:rFonts w:hint="cs"/>
          <w:rtl/>
        </w:rPr>
        <w:t>מִפְּנֵי</w:t>
      </w:r>
      <w:r w:rsidR="00BF0695" w:rsidRPr="00BF0695">
        <w:rPr>
          <w:rtl/>
        </w:rPr>
        <w:t xml:space="preserve"> </w:t>
      </w:r>
      <w:r w:rsidR="00BF0695" w:rsidRPr="00BF0695">
        <w:rPr>
          <w:rFonts w:hint="cs"/>
          <w:rtl/>
        </w:rPr>
        <w:t>יִשְׂרָאֵל</w:t>
      </w:r>
      <w:r w:rsidR="00BF0695" w:rsidRPr="00BF0695">
        <w:rPr>
          <w:rtl/>
        </w:rPr>
        <w:t xml:space="preserve"> </w:t>
      </w:r>
      <w:r w:rsidR="00BF0695" w:rsidRPr="00BF0695">
        <w:rPr>
          <w:rFonts w:hint="cs"/>
          <w:rtl/>
        </w:rPr>
        <w:t>כִּי</w:t>
      </w:r>
      <w:r w:rsidR="00BF0695" w:rsidRPr="00BF0695">
        <w:rPr>
          <w:rtl/>
        </w:rPr>
        <w:t xml:space="preserve"> </w:t>
      </w:r>
      <w:r w:rsidR="00BF0695" w:rsidRPr="00BF0695">
        <w:rPr>
          <w:rFonts w:hint="cs"/>
          <w:rtl/>
        </w:rPr>
        <w:t>ה</w:t>
      </w:r>
      <w:r w:rsidR="00BF0695" w:rsidRPr="00BF0695">
        <w:rPr>
          <w:rtl/>
        </w:rPr>
        <w:t xml:space="preserve">' </w:t>
      </w:r>
      <w:r w:rsidR="00BF0695" w:rsidRPr="00BF0695">
        <w:rPr>
          <w:rFonts w:hint="cs"/>
          <w:rtl/>
        </w:rPr>
        <w:t>נִלְחָם</w:t>
      </w:r>
      <w:r w:rsidR="00BF0695" w:rsidRPr="00BF0695">
        <w:rPr>
          <w:rtl/>
        </w:rPr>
        <w:t xml:space="preserve"> </w:t>
      </w:r>
      <w:r w:rsidR="00BF0695" w:rsidRPr="00BF0695">
        <w:rPr>
          <w:rFonts w:hint="cs"/>
          <w:rtl/>
        </w:rPr>
        <w:t>לָהֶם</w:t>
      </w:r>
      <w:r w:rsidR="00BF0695" w:rsidRPr="00BF0695">
        <w:rPr>
          <w:rtl/>
        </w:rPr>
        <w:t xml:space="preserve"> </w:t>
      </w:r>
      <w:r w:rsidR="00BF0695" w:rsidRPr="00BF0695">
        <w:rPr>
          <w:rFonts w:hint="cs"/>
          <w:rtl/>
        </w:rPr>
        <w:t>בְּמִצְרָיִם</w:t>
      </w:r>
      <w:r w:rsidR="00306605">
        <w:rPr>
          <w:rFonts w:hint="cs"/>
          <w:rtl/>
        </w:rPr>
        <w:t>"</w:t>
      </w:r>
      <w:r>
        <w:rPr>
          <w:rFonts w:hint="cs"/>
          <w:rtl/>
        </w:rPr>
        <w:t>. זוהי ההופעה השלישית של מרכבה בתנ"ך.</w:t>
      </w:r>
    </w:p>
    <w:p w:rsidR="004E6C08" w:rsidRDefault="004E6C08" w:rsidP="00D36226">
      <w:pPr>
        <w:pStyle w:val="a4"/>
        <w:spacing w:line="276" w:lineRule="auto"/>
        <w:rPr>
          <w:rtl/>
        </w:rPr>
      </w:pPr>
      <w:r>
        <w:rPr>
          <w:rFonts w:hint="cs"/>
          <w:rtl/>
        </w:rPr>
        <w:t xml:space="preserve">על פי הפשט, הקב"ה הסיר את אופן מרכבותיו של פרעה, אך אם נמשיך </w:t>
      </w:r>
      <w:r w:rsidR="00D36226">
        <w:rPr>
          <w:rFonts w:hint="cs"/>
          <w:rtl/>
        </w:rPr>
        <w:t>את קו המחשבה שהתחלנו</w:t>
      </w:r>
      <w:r>
        <w:rPr>
          <w:rFonts w:hint="cs"/>
          <w:rtl/>
        </w:rPr>
        <w:t>, ניתן להסביר (וזה אף מתיישב מבחינה לשונית), שהקב"ה הסיר את אופן המרכבות שלו עצמו. הגלות הסתיימה, והקב"ה כבר לא צריך גלגלים למרכבת הגלות. גוף המרכבה עדיין קיים עד הדור הבא שיחסל אותה.</w:t>
      </w:r>
    </w:p>
    <w:p w:rsidR="00BF0695" w:rsidRPr="00BF0695" w:rsidRDefault="004E6C08" w:rsidP="00E75DD9">
      <w:pPr>
        <w:pStyle w:val="a4"/>
        <w:spacing w:line="276" w:lineRule="auto"/>
        <w:rPr>
          <w:rtl/>
        </w:rPr>
      </w:pPr>
      <w:r>
        <w:rPr>
          <w:rFonts w:hint="cs"/>
          <w:rtl/>
        </w:rPr>
        <w:t>מיד אחרי הסרת אופן המרכבה, מגיעה הופעה של מילה אחרת בתנ"ך, שטרם הופיעה (</w:t>
      </w:r>
      <w:r w:rsidR="00BF0695" w:rsidRPr="00BF0695">
        <w:rPr>
          <w:rFonts w:hint="cs"/>
          <w:rtl/>
        </w:rPr>
        <w:t>שמות</w:t>
      </w:r>
      <w:r w:rsidR="00BF0695" w:rsidRPr="00BF0695">
        <w:rPr>
          <w:rtl/>
        </w:rPr>
        <w:t xml:space="preserve"> </w:t>
      </w:r>
      <w:r w:rsidR="00BF0695" w:rsidRPr="00BF0695">
        <w:rPr>
          <w:rFonts w:hint="cs"/>
          <w:rtl/>
        </w:rPr>
        <w:t>פרק</w:t>
      </w:r>
      <w:r w:rsidR="00BF0695" w:rsidRPr="00BF0695">
        <w:rPr>
          <w:rtl/>
        </w:rPr>
        <w:t xml:space="preserve"> </w:t>
      </w:r>
      <w:r w:rsidR="00BF0695" w:rsidRPr="00BF0695">
        <w:rPr>
          <w:rFonts w:hint="cs"/>
          <w:rtl/>
        </w:rPr>
        <w:t>ט</w:t>
      </w:r>
      <w:r w:rsidR="00306605">
        <w:rPr>
          <w:rFonts w:hint="cs"/>
          <w:rtl/>
        </w:rPr>
        <w:t>"</w:t>
      </w:r>
      <w:r w:rsidR="00BF0695" w:rsidRPr="00BF0695">
        <w:rPr>
          <w:rFonts w:hint="cs"/>
          <w:rtl/>
        </w:rPr>
        <w:t>ו</w:t>
      </w:r>
      <w:r w:rsidR="00306605">
        <w:rPr>
          <w:rFonts w:hint="cs"/>
          <w:rtl/>
        </w:rPr>
        <w:t xml:space="preserve">, </w:t>
      </w:r>
      <w:r w:rsidR="00BF0695" w:rsidRPr="00BF0695">
        <w:rPr>
          <w:rFonts w:hint="cs"/>
          <w:rtl/>
        </w:rPr>
        <w:t>יז</w:t>
      </w:r>
      <w:r>
        <w:rPr>
          <w:rFonts w:hint="cs"/>
          <w:rtl/>
        </w:rPr>
        <w:t>)</w:t>
      </w:r>
      <w:r w:rsidR="00306605">
        <w:rPr>
          <w:rFonts w:hint="cs"/>
          <w:rtl/>
        </w:rPr>
        <w:t>:</w:t>
      </w:r>
      <w:r w:rsidR="00BF0695" w:rsidRPr="00BF0695">
        <w:rPr>
          <w:rtl/>
        </w:rPr>
        <w:t xml:space="preserve"> </w:t>
      </w:r>
      <w:r w:rsidR="00306605">
        <w:rPr>
          <w:rFonts w:hint="cs"/>
          <w:rtl/>
        </w:rPr>
        <w:t>"</w:t>
      </w:r>
      <w:r w:rsidR="00BF0695" w:rsidRPr="00BF0695">
        <w:rPr>
          <w:rFonts w:hint="cs"/>
          <w:rtl/>
        </w:rPr>
        <w:t>תְּבִאֵמוֹ</w:t>
      </w:r>
      <w:r w:rsidR="00BF0695" w:rsidRPr="00BF0695">
        <w:rPr>
          <w:rtl/>
        </w:rPr>
        <w:t xml:space="preserve"> </w:t>
      </w:r>
      <w:r w:rsidR="00BF0695" w:rsidRPr="00BF0695">
        <w:rPr>
          <w:rFonts w:hint="cs"/>
          <w:rtl/>
        </w:rPr>
        <w:t>וְתִטָּעֵמוֹ</w:t>
      </w:r>
      <w:r w:rsidR="00BF0695" w:rsidRPr="00BF0695">
        <w:rPr>
          <w:rtl/>
        </w:rPr>
        <w:t xml:space="preserve"> </w:t>
      </w:r>
      <w:r w:rsidR="00BF0695" w:rsidRPr="00BF0695">
        <w:rPr>
          <w:rFonts w:hint="cs"/>
          <w:rtl/>
        </w:rPr>
        <w:t>בְּהַר</w:t>
      </w:r>
      <w:r w:rsidR="00BF0695" w:rsidRPr="00BF0695">
        <w:rPr>
          <w:rtl/>
        </w:rPr>
        <w:t xml:space="preserve"> </w:t>
      </w:r>
      <w:r w:rsidR="00BF0695" w:rsidRPr="00BF0695">
        <w:rPr>
          <w:rFonts w:hint="cs"/>
          <w:rtl/>
        </w:rPr>
        <w:t>נַחֲלָתְךָ</w:t>
      </w:r>
      <w:r w:rsidR="00BF0695" w:rsidRPr="00BF0695">
        <w:rPr>
          <w:rtl/>
        </w:rPr>
        <w:t xml:space="preserve"> </w:t>
      </w:r>
      <w:r w:rsidR="00BF0695" w:rsidRPr="00BF0695">
        <w:rPr>
          <w:rFonts w:hint="cs"/>
          <w:rtl/>
        </w:rPr>
        <w:t>מָכוֹן</w:t>
      </w:r>
      <w:r w:rsidR="00BF0695" w:rsidRPr="00BF0695">
        <w:rPr>
          <w:rtl/>
        </w:rPr>
        <w:t xml:space="preserve"> </w:t>
      </w:r>
      <w:r w:rsidR="00BF0695" w:rsidRPr="00BF0695">
        <w:rPr>
          <w:rFonts w:hint="cs"/>
          <w:rtl/>
        </w:rPr>
        <w:t>לְשִׁבְתְּךָ</w:t>
      </w:r>
      <w:r w:rsidR="00BF0695" w:rsidRPr="00BF0695">
        <w:rPr>
          <w:rtl/>
        </w:rPr>
        <w:t xml:space="preserve"> </w:t>
      </w:r>
      <w:r w:rsidR="00BF0695" w:rsidRPr="00BF0695">
        <w:rPr>
          <w:rFonts w:hint="cs"/>
          <w:rtl/>
        </w:rPr>
        <w:t>פָּעַלְתָּ</w:t>
      </w:r>
      <w:r w:rsidR="00BF0695" w:rsidRPr="00BF0695">
        <w:rPr>
          <w:rtl/>
        </w:rPr>
        <w:t xml:space="preserve"> </w:t>
      </w:r>
      <w:r w:rsidR="00BF0695" w:rsidRPr="00BF0695">
        <w:rPr>
          <w:rFonts w:hint="cs"/>
          <w:rtl/>
        </w:rPr>
        <w:t>ה</w:t>
      </w:r>
      <w:r w:rsidR="00BF0695" w:rsidRPr="00BF0695">
        <w:rPr>
          <w:rtl/>
        </w:rPr>
        <w:t xml:space="preserve">' </w:t>
      </w:r>
      <w:r w:rsidR="00BF0695" w:rsidRPr="004E6C08">
        <w:rPr>
          <w:rFonts w:hint="cs"/>
          <w:b/>
          <w:bCs/>
          <w:rtl/>
        </w:rPr>
        <w:t>מִקְּדָשׁ</w:t>
      </w:r>
      <w:r w:rsidR="00BF0695" w:rsidRPr="00BF0695">
        <w:rPr>
          <w:rtl/>
        </w:rPr>
        <w:t xml:space="preserve"> </w:t>
      </w:r>
      <w:r w:rsidR="00BF0695" w:rsidRPr="00BF0695">
        <w:rPr>
          <w:rFonts w:hint="cs"/>
          <w:rtl/>
        </w:rPr>
        <w:t>אֲדֹנָי</w:t>
      </w:r>
      <w:r w:rsidR="00BF0695" w:rsidRPr="00BF0695">
        <w:rPr>
          <w:rtl/>
        </w:rPr>
        <w:t xml:space="preserve"> </w:t>
      </w:r>
      <w:r w:rsidR="00BF0695" w:rsidRPr="00BF0695">
        <w:rPr>
          <w:rFonts w:hint="cs"/>
          <w:rtl/>
        </w:rPr>
        <w:t>כּוֹנֲנוּ</w:t>
      </w:r>
      <w:r w:rsidR="00BF0695" w:rsidRPr="00BF0695">
        <w:rPr>
          <w:rtl/>
        </w:rPr>
        <w:t xml:space="preserve"> </w:t>
      </w:r>
      <w:r w:rsidR="00BF0695" w:rsidRPr="00BF0695">
        <w:rPr>
          <w:rFonts w:hint="cs"/>
          <w:rtl/>
        </w:rPr>
        <w:t>יָדֶיךָ</w:t>
      </w:r>
      <w:r w:rsidR="00306605">
        <w:rPr>
          <w:rFonts w:hint="cs"/>
          <w:rtl/>
        </w:rPr>
        <w:t>"</w:t>
      </w:r>
      <w:r>
        <w:rPr>
          <w:rFonts w:hint="cs"/>
          <w:rtl/>
        </w:rPr>
        <w:t>. ברגע שהסתיימה גלות המרכבה, אפשר כבר לדבר על עידן חדש, עידן המקדש.</w:t>
      </w:r>
    </w:p>
    <w:p w:rsidR="00BF0695" w:rsidRDefault="00BF0695" w:rsidP="00E75DD9">
      <w:pPr>
        <w:pStyle w:val="a4"/>
        <w:spacing w:line="276" w:lineRule="auto"/>
        <w:rPr>
          <w:rtl/>
        </w:rPr>
      </w:pPr>
    </w:p>
    <w:p w:rsidR="00E213B4" w:rsidRPr="00BF0695" w:rsidRDefault="00E213B4" w:rsidP="00E75DD9">
      <w:pPr>
        <w:pStyle w:val="2"/>
        <w:spacing w:line="276" w:lineRule="auto"/>
        <w:rPr>
          <w:sz w:val="22"/>
          <w:rtl/>
        </w:rPr>
      </w:pPr>
      <w:bookmarkStart w:id="3" w:name="_Toc456769820"/>
      <w:r>
        <w:rPr>
          <w:rFonts w:hint="cs"/>
          <w:rtl/>
        </w:rPr>
        <w:t>מההתנחלות ועד פילוג הממלכה</w:t>
      </w:r>
      <w:bookmarkEnd w:id="3"/>
    </w:p>
    <w:p w:rsidR="00BF0695" w:rsidRDefault="004E6C08" w:rsidP="00E75DD9">
      <w:pPr>
        <w:pStyle w:val="a4"/>
        <w:spacing w:line="276" w:lineRule="auto"/>
        <w:rPr>
          <w:rtl/>
        </w:rPr>
      </w:pPr>
      <w:r>
        <w:rPr>
          <w:rFonts w:hint="cs"/>
          <w:rtl/>
        </w:rPr>
        <w:t>במלחמה האחרונה של יהושע לכיבוש הארץ, מצווה אותו הקב"ה ציווי שלא נאמר במלחמות הקודמות (</w:t>
      </w:r>
      <w:r w:rsidR="00BF0695" w:rsidRPr="00BF0695">
        <w:rPr>
          <w:rFonts w:hint="cs"/>
          <w:rtl/>
        </w:rPr>
        <w:t>יהושע</w:t>
      </w:r>
      <w:r w:rsidR="00BF0695" w:rsidRPr="00BF0695">
        <w:rPr>
          <w:rtl/>
        </w:rPr>
        <w:t xml:space="preserve"> </w:t>
      </w:r>
      <w:r w:rsidR="00BF0695" w:rsidRPr="00BF0695">
        <w:rPr>
          <w:rFonts w:hint="cs"/>
          <w:rtl/>
        </w:rPr>
        <w:t>י</w:t>
      </w:r>
      <w:r w:rsidR="00306605">
        <w:rPr>
          <w:rFonts w:hint="cs"/>
          <w:rtl/>
        </w:rPr>
        <w:t>"</w:t>
      </w:r>
      <w:r w:rsidR="00BF0695" w:rsidRPr="00BF0695">
        <w:rPr>
          <w:rFonts w:hint="cs"/>
          <w:rtl/>
        </w:rPr>
        <w:t>א</w:t>
      </w:r>
      <w:r w:rsidR="00306605">
        <w:rPr>
          <w:rFonts w:hint="cs"/>
          <w:rtl/>
        </w:rPr>
        <w:t xml:space="preserve">, </w:t>
      </w:r>
      <w:r w:rsidR="00BF0695" w:rsidRPr="00BF0695">
        <w:rPr>
          <w:rFonts w:hint="cs"/>
          <w:rtl/>
        </w:rPr>
        <w:t>ו</w:t>
      </w:r>
      <w:r>
        <w:rPr>
          <w:rFonts w:hint="cs"/>
          <w:rtl/>
        </w:rPr>
        <w:t>)</w:t>
      </w:r>
      <w:r w:rsidR="00306605">
        <w:rPr>
          <w:rFonts w:hint="cs"/>
          <w:rtl/>
        </w:rPr>
        <w:t>:</w:t>
      </w:r>
      <w:r w:rsidR="00BF0695" w:rsidRPr="00BF0695">
        <w:rPr>
          <w:rtl/>
        </w:rPr>
        <w:t xml:space="preserve"> </w:t>
      </w:r>
      <w:r w:rsidR="00306605">
        <w:rPr>
          <w:rFonts w:hint="cs"/>
          <w:rtl/>
        </w:rPr>
        <w:t>"</w:t>
      </w:r>
      <w:r w:rsidR="00BF0695" w:rsidRPr="00BF0695">
        <w:rPr>
          <w:rFonts w:hint="cs"/>
          <w:rtl/>
        </w:rPr>
        <w:t>וַיֹּאמֶר</w:t>
      </w:r>
      <w:r w:rsidR="00BF0695" w:rsidRPr="00BF0695">
        <w:rPr>
          <w:rtl/>
        </w:rPr>
        <w:t xml:space="preserve"> </w:t>
      </w:r>
      <w:r w:rsidR="00BF0695" w:rsidRPr="00BF0695">
        <w:rPr>
          <w:rFonts w:hint="cs"/>
          <w:rtl/>
        </w:rPr>
        <w:t>ה</w:t>
      </w:r>
      <w:r w:rsidR="00BF0695" w:rsidRPr="00BF0695">
        <w:rPr>
          <w:rtl/>
        </w:rPr>
        <w:t xml:space="preserve">' </w:t>
      </w:r>
      <w:r w:rsidR="00BF0695" w:rsidRPr="00BF0695">
        <w:rPr>
          <w:rFonts w:hint="cs"/>
          <w:rtl/>
        </w:rPr>
        <w:t>אֶל</w:t>
      </w:r>
      <w:r w:rsidR="00BF0695" w:rsidRPr="00BF0695">
        <w:rPr>
          <w:rtl/>
        </w:rPr>
        <w:t xml:space="preserve"> </w:t>
      </w:r>
      <w:r w:rsidR="00BF0695" w:rsidRPr="00BF0695">
        <w:rPr>
          <w:rFonts w:hint="cs"/>
          <w:rtl/>
        </w:rPr>
        <w:t>יְהוֹשֻׁעַ</w:t>
      </w:r>
      <w:r w:rsidR="00BF0695" w:rsidRPr="00BF0695">
        <w:rPr>
          <w:rtl/>
        </w:rPr>
        <w:t xml:space="preserve"> </w:t>
      </w:r>
      <w:r w:rsidR="00BF0695" w:rsidRPr="00BF0695">
        <w:rPr>
          <w:rFonts w:hint="cs"/>
          <w:rtl/>
        </w:rPr>
        <w:t>אַל</w:t>
      </w:r>
      <w:r w:rsidR="00BF0695" w:rsidRPr="00BF0695">
        <w:rPr>
          <w:rtl/>
        </w:rPr>
        <w:t xml:space="preserve"> </w:t>
      </w:r>
      <w:r w:rsidR="00BF0695" w:rsidRPr="00BF0695">
        <w:rPr>
          <w:rFonts w:hint="cs"/>
          <w:rtl/>
        </w:rPr>
        <w:t>תִּירָא</w:t>
      </w:r>
      <w:r w:rsidR="00BF0695" w:rsidRPr="00BF0695">
        <w:rPr>
          <w:rtl/>
        </w:rPr>
        <w:t xml:space="preserve"> </w:t>
      </w:r>
      <w:r w:rsidR="00BF0695" w:rsidRPr="00BF0695">
        <w:rPr>
          <w:rFonts w:hint="cs"/>
          <w:rtl/>
        </w:rPr>
        <w:t>מִפְּנֵיהֶם</w:t>
      </w:r>
      <w:r w:rsidR="00BF0695" w:rsidRPr="00BF0695">
        <w:rPr>
          <w:rtl/>
        </w:rPr>
        <w:t xml:space="preserve"> </w:t>
      </w:r>
      <w:r w:rsidR="00BF0695" w:rsidRPr="00BF0695">
        <w:rPr>
          <w:rFonts w:hint="cs"/>
          <w:rtl/>
        </w:rPr>
        <w:t>כִּי</w:t>
      </w:r>
      <w:r w:rsidR="00BF0695" w:rsidRPr="00BF0695">
        <w:rPr>
          <w:rtl/>
        </w:rPr>
        <w:t xml:space="preserve"> </w:t>
      </w:r>
      <w:r w:rsidR="00BF0695" w:rsidRPr="00BF0695">
        <w:rPr>
          <w:rFonts w:hint="cs"/>
          <w:rtl/>
        </w:rPr>
        <w:t>מָחָר</w:t>
      </w:r>
      <w:r w:rsidR="00BF0695" w:rsidRPr="00BF0695">
        <w:rPr>
          <w:rtl/>
        </w:rPr>
        <w:t xml:space="preserve"> </w:t>
      </w:r>
      <w:r w:rsidR="00BF0695" w:rsidRPr="00BF0695">
        <w:rPr>
          <w:rFonts w:hint="cs"/>
          <w:rtl/>
        </w:rPr>
        <w:t>כָּעֵת</w:t>
      </w:r>
      <w:r w:rsidR="00BF0695" w:rsidRPr="00BF0695">
        <w:rPr>
          <w:rtl/>
        </w:rPr>
        <w:t xml:space="preserve"> </w:t>
      </w:r>
      <w:r w:rsidR="00BF0695" w:rsidRPr="00BF0695">
        <w:rPr>
          <w:rFonts w:hint="cs"/>
          <w:rtl/>
        </w:rPr>
        <w:t>הַזֹּאת</w:t>
      </w:r>
      <w:r w:rsidR="00BF0695" w:rsidRPr="00BF0695">
        <w:rPr>
          <w:rtl/>
        </w:rPr>
        <w:t xml:space="preserve"> </w:t>
      </w:r>
      <w:r w:rsidR="00BF0695" w:rsidRPr="00BF0695">
        <w:rPr>
          <w:rFonts w:hint="cs"/>
          <w:rtl/>
        </w:rPr>
        <w:t>אְָנֹכִי</w:t>
      </w:r>
      <w:r w:rsidR="00BF0695" w:rsidRPr="00BF0695">
        <w:rPr>
          <w:rtl/>
        </w:rPr>
        <w:t xml:space="preserve"> </w:t>
      </w:r>
      <w:r w:rsidR="00BF0695" w:rsidRPr="00BF0695">
        <w:rPr>
          <w:rFonts w:hint="cs"/>
          <w:rtl/>
        </w:rPr>
        <w:t>נֹתֵן</w:t>
      </w:r>
      <w:r w:rsidR="00BF0695" w:rsidRPr="00BF0695">
        <w:rPr>
          <w:rtl/>
        </w:rPr>
        <w:t xml:space="preserve"> </w:t>
      </w:r>
      <w:r w:rsidR="00BF0695" w:rsidRPr="00BF0695">
        <w:rPr>
          <w:rFonts w:hint="cs"/>
          <w:rtl/>
        </w:rPr>
        <w:t>אֶת</w:t>
      </w:r>
      <w:r w:rsidR="00BF0695" w:rsidRPr="00BF0695">
        <w:rPr>
          <w:rtl/>
        </w:rPr>
        <w:t xml:space="preserve"> </w:t>
      </w:r>
      <w:r w:rsidR="00BF0695" w:rsidRPr="00BF0695">
        <w:rPr>
          <w:rFonts w:hint="cs"/>
          <w:rtl/>
        </w:rPr>
        <w:t>כֻּלָּם</w:t>
      </w:r>
      <w:r w:rsidR="00BF0695" w:rsidRPr="00BF0695">
        <w:rPr>
          <w:rtl/>
        </w:rPr>
        <w:t xml:space="preserve"> </w:t>
      </w:r>
      <w:r w:rsidR="00BF0695" w:rsidRPr="00BF0695">
        <w:rPr>
          <w:rFonts w:hint="cs"/>
          <w:rtl/>
        </w:rPr>
        <w:t>חֲלָלִים</w:t>
      </w:r>
      <w:r w:rsidR="00BF0695" w:rsidRPr="00BF0695">
        <w:rPr>
          <w:rtl/>
        </w:rPr>
        <w:t xml:space="preserve"> </w:t>
      </w:r>
      <w:r w:rsidR="00BF0695" w:rsidRPr="00BF0695">
        <w:rPr>
          <w:rFonts w:hint="cs"/>
          <w:rtl/>
        </w:rPr>
        <w:t>לִפְנֵי</w:t>
      </w:r>
      <w:r w:rsidR="00BF0695" w:rsidRPr="00BF0695">
        <w:rPr>
          <w:rtl/>
        </w:rPr>
        <w:t xml:space="preserve"> </w:t>
      </w:r>
      <w:r w:rsidR="00BF0695" w:rsidRPr="00BF0695">
        <w:rPr>
          <w:rFonts w:hint="cs"/>
          <w:rtl/>
        </w:rPr>
        <w:t>יִשְׂרָאֵל</w:t>
      </w:r>
      <w:r w:rsidR="00BF0695" w:rsidRPr="00BF0695">
        <w:rPr>
          <w:rtl/>
        </w:rPr>
        <w:t xml:space="preserve"> </w:t>
      </w:r>
      <w:r w:rsidR="00BF0695" w:rsidRPr="00BF0695">
        <w:rPr>
          <w:rFonts w:hint="cs"/>
          <w:rtl/>
        </w:rPr>
        <w:t>אֶת</w:t>
      </w:r>
      <w:r w:rsidR="00BF0695" w:rsidRPr="00BF0695">
        <w:rPr>
          <w:rtl/>
        </w:rPr>
        <w:t xml:space="preserve"> </w:t>
      </w:r>
      <w:r w:rsidR="00BF0695" w:rsidRPr="00BF0695">
        <w:rPr>
          <w:rFonts w:hint="cs"/>
          <w:rtl/>
        </w:rPr>
        <w:t>סוּסֵיהֶם</w:t>
      </w:r>
      <w:r w:rsidR="00BF0695" w:rsidRPr="00BF0695">
        <w:rPr>
          <w:rtl/>
        </w:rPr>
        <w:t xml:space="preserve"> </w:t>
      </w:r>
      <w:r w:rsidR="00BF0695" w:rsidRPr="00BF0695">
        <w:rPr>
          <w:rFonts w:hint="cs"/>
          <w:rtl/>
        </w:rPr>
        <w:t>תְּעַקֵּר</w:t>
      </w:r>
      <w:r w:rsidR="00BF0695" w:rsidRPr="00BF0695">
        <w:rPr>
          <w:rtl/>
        </w:rPr>
        <w:t xml:space="preserve"> </w:t>
      </w:r>
      <w:r w:rsidR="00BF0695" w:rsidRPr="004E6C08">
        <w:rPr>
          <w:rFonts w:hint="cs"/>
          <w:b/>
          <w:bCs/>
          <w:rtl/>
        </w:rPr>
        <w:t>וְאֶת</w:t>
      </w:r>
      <w:r w:rsidR="00BF0695" w:rsidRPr="004E6C08">
        <w:rPr>
          <w:b/>
          <w:bCs/>
          <w:rtl/>
        </w:rPr>
        <w:t xml:space="preserve"> </w:t>
      </w:r>
      <w:r w:rsidR="00BF0695" w:rsidRPr="004E6C08">
        <w:rPr>
          <w:rFonts w:hint="cs"/>
          <w:b/>
          <w:bCs/>
          <w:rtl/>
        </w:rPr>
        <w:t>מַרְכְּבֹתֵיהֶם</w:t>
      </w:r>
      <w:r w:rsidR="00BF0695" w:rsidRPr="004E6C08">
        <w:rPr>
          <w:b/>
          <w:bCs/>
          <w:rtl/>
        </w:rPr>
        <w:t xml:space="preserve"> </w:t>
      </w:r>
      <w:r w:rsidR="00BF0695" w:rsidRPr="004E6C08">
        <w:rPr>
          <w:rFonts w:hint="cs"/>
          <w:b/>
          <w:bCs/>
          <w:rtl/>
        </w:rPr>
        <w:t>תִּשְׂרֹף</w:t>
      </w:r>
      <w:r w:rsidR="00BF0695" w:rsidRPr="004E6C08">
        <w:rPr>
          <w:b/>
          <w:bCs/>
          <w:rtl/>
        </w:rPr>
        <w:t xml:space="preserve"> </w:t>
      </w:r>
      <w:r w:rsidR="00BF0695" w:rsidRPr="004E6C08">
        <w:rPr>
          <w:rFonts w:hint="cs"/>
          <w:b/>
          <w:bCs/>
          <w:rtl/>
        </w:rPr>
        <w:t>בָּאֵשׁ</w:t>
      </w:r>
      <w:r>
        <w:rPr>
          <w:rFonts w:hint="cs"/>
          <w:rtl/>
        </w:rPr>
        <w:t>". כך מתוארת המלחמה עצמה</w:t>
      </w:r>
      <w:r w:rsidR="00BF0695" w:rsidRPr="00BF0695">
        <w:rPr>
          <w:rtl/>
        </w:rPr>
        <w:t xml:space="preserve"> </w:t>
      </w:r>
      <w:r>
        <w:rPr>
          <w:rFonts w:hint="cs"/>
          <w:rtl/>
        </w:rPr>
        <w:t>(</w:t>
      </w:r>
      <w:r w:rsidRPr="00BF0695">
        <w:rPr>
          <w:rFonts w:hint="cs"/>
          <w:rtl/>
        </w:rPr>
        <w:t>יהושע</w:t>
      </w:r>
      <w:r w:rsidRPr="00BF0695">
        <w:rPr>
          <w:rtl/>
        </w:rPr>
        <w:t xml:space="preserve"> </w:t>
      </w:r>
      <w:r w:rsidRPr="00BF0695">
        <w:rPr>
          <w:rFonts w:hint="cs"/>
          <w:rtl/>
        </w:rPr>
        <w:t>י</w:t>
      </w:r>
      <w:r>
        <w:rPr>
          <w:rFonts w:hint="cs"/>
          <w:rtl/>
        </w:rPr>
        <w:t>"</w:t>
      </w:r>
      <w:r w:rsidRPr="00BF0695">
        <w:rPr>
          <w:rFonts w:hint="cs"/>
          <w:rtl/>
        </w:rPr>
        <w:t>א</w:t>
      </w:r>
      <w:r>
        <w:rPr>
          <w:rFonts w:hint="cs"/>
          <w:rtl/>
        </w:rPr>
        <w:t>, ז-ט):</w:t>
      </w:r>
      <w:r w:rsidRPr="00BF0695">
        <w:rPr>
          <w:rtl/>
        </w:rPr>
        <w:t xml:space="preserve"> </w:t>
      </w:r>
      <w:r>
        <w:rPr>
          <w:rFonts w:hint="cs"/>
          <w:rtl/>
        </w:rPr>
        <w:t>"</w:t>
      </w:r>
      <w:r w:rsidR="00BF0695" w:rsidRPr="00BF0695">
        <w:rPr>
          <w:rFonts w:hint="cs"/>
          <w:rtl/>
        </w:rPr>
        <w:t>וַיָּבֹא</w:t>
      </w:r>
      <w:r w:rsidR="00BF0695" w:rsidRPr="00BF0695">
        <w:rPr>
          <w:rtl/>
        </w:rPr>
        <w:t xml:space="preserve"> </w:t>
      </w:r>
      <w:r w:rsidR="00BF0695" w:rsidRPr="00BF0695">
        <w:rPr>
          <w:rFonts w:hint="cs"/>
          <w:rtl/>
        </w:rPr>
        <w:t>יְהוֹשֻׁעַ</w:t>
      </w:r>
      <w:r w:rsidR="00BF0695" w:rsidRPr="00BF0695">
        <w:rPr>
          <w:rtl/>
        </w:rPr>
        <w:t xml:space="preserve"> </w:t>
      </w:r>
      <w:r w:rsidR="00BF0695" w:rsidRPr="00BF0695">
        <w:rPr>
          <w:rFonts w:hint="cs"/>
          <w:rtl/>
        </w:rPr>
        <w:t>וְכָל</w:t>
      </w:r>
      <w:r w:rsidR="00BF0695" w:rsidRPr="00BF0695">
        <w:rPr>
          <w:rtl/>
        </w:rPr>
        <w:t xml:space="preserve"> </w:t>
      </w:r>
      <w:r w:rsidR="00BF0695" w:rsidRPr="00BF0695">
        <w:rPr>
          <w:rFonts w:hint="cs"/>
          <w:rtl/>
        </w:rPr>
        <w:t>עַם</w:t>
      </w:r>
      <w:r w:rsidR="00BF0695" w:rsidRPr="00BF0695">
        <w:rPr>
          <w:rtl/>
        </w:rPr>
        <w:t xml:space="preserve"> </w:t>
      </w:r>
      <w:r w:rsidR="00BF0695" w:rsidRPr="00BF0695">
        <w:rPr>
          <w:rFonts w:hint="cs"/>
          <w:rtl/>
        </w:rPr>
        <w:t>הַמִּלְחָמָה</w:t>
      </w:r>
      <w:r w:rsidR="00BF0695" w:rsidRPr="00BF0695">
        <w:rPr>
          <w:rtl/>
        </w:rPr>
        <w:t xml:space="preserve"> </w:t>
      </w:r>
      <w:r w:rsidR="00BF0695" w:rsidRPr="00BF0695">
        <w:rPr>
          <w:rFonts w:hint="cs"/>
          <w:rtl/>
        </w:rPr>
        <w:t>עִמּוֹ</w:t>
      </w:r>
      <w:r w:rsidR="00BF0695" w:rsidRPr="00BF0695">
        <w:rPr>
          <w:rtl/>
        </w:rPr>
        <w:t xml:space="preserve"> </w:t>
      </w:r>
      <w:r w:rsidR="00BF0695" w:rsidRPr="00BF0695">
        <w:rPr>
          <w:rFonts w:hint="cs"/>
          <w:rtl/>
        </w:rPr>
        <w:t>עֲלֵיהֶם</w:t>
      </w:r>
      <w:r w:rsidR="00BF0695" w:rsidRPr="00BF0695">
        <w:rPr>
          <w:rtl/>
        </w:rPr>
        <w:t xml:space="preserve"> </w:t>
      </w:r>
      <w:r w:rsidR="00BF0695" w:rsidRPr="00BF0695">
        <w:rPr>
          <w:rFonts w:hint="cs"/>
          <w:rtl/>
        </w:rPr>
        <w:t>עַל</w:t>
      </w:r>
      <w:r w:rsidR="00BF0695" w:rsidRPr="00BF0695">
        <w:rPr>
          <w:rtl/>
        </w:rPr>
        <w:t xml:space="preserve"> </w:t>
      </w:r>
      <w:r w:rsidR="00BF0695" w:rsidRPr="00BF0695">
        <w:rPr>
          <w:rFonts w:hint="cs"/>
          <w:rtl/>
        </w:rPr>
        <w:t>מֵי</w:t>
      </w:r>
      <w:r w:rsidR="00BF0695" w:rsidRPr="00BF0695">
        <w:rPr>
          <w:rtl/>
        </w:rPr>
        <w:t xml:space="preserve"> </w:t>
      </w:r>
      <w:r w:rsidR="00BF0695" w:rsidRPr="00BF0695">
        <w:rPr>
          <w:rFonts w:hint="cs"/>
          <w:rtl/>
        </w:rPr>
        <w:t>מֵרוֹם</w:t>
      </w:r>
      <w:r w:rsidR="00BF0695" w:rsidRPr="00BF0695">
        <w:rPr>
          <w:rtl/>
        </w:rPr>
        <w:t xml:space="preserve"> </w:t>
      </w:r>
      <w:r w:rsidR="00BF0695" w:rsidRPr="00BF0695">
        <w:rPr>
          <w:rFonts w:hint="cs"/>
          <w:rtl/>
        </w:rPr>
        <w:t>פִּתְאֹם</w:t>
      </w:r>
      <w:r w:rsidR="00BF0695" w:rsidRPr="00BF0695">
        <w:rPr>
          <w:rtl/>
        </w:rPr>
        <w:t xml:space="preserve"> </w:t>
      </w:r>
      <w:r w:rsidR="00BF0695" w:rsidRPr="00BF0695">
        <w:rPr>
          <w:rFonts w:hint="cs"/>
          <w:rtl/>
        </w:rPr>
        <w:t>וַיִּפְּלוּ</w:t>
      </w:r>
      <w:r w:rsidR="00BF0695" w:rsidRPr="00BF0695">
        <w:rPr>
          <w:rtl/>
        </w:rPr>
        <w:t xml:space="preserve"> </w:t>
      </w:r>
      <w:r w:rsidR="00BF0695" w:rsidRPr="00BF0695">
        <w:rPr>
          <w:rFonts w:hint="cs"/>
          <w:rtl/>
        </w:rPr>
        <w:t>בָּהֶם</w:t>
      </w:r>
      <w:r w:rsidR="00BF0695" w:rsidRPr="00BF0695">
        <w:rPr>
          <w:rtl/>
        </w:rPr>
        <w:t xml:space="preserve">: </w:t>
      </w:r>
      <w:r w:rsidR="00BF0695" w:rsidRPr="00BF0695">
        <w:rPr>
          <w:rFonts w:hint="cs"/>
          <w:rtl/>
        </w:rPr>
        <w:t>וַיִּתְּנֵם</w:t>
      </w:r>
      <w:r w:rsidR="00BF0695" w:rsidRPr="00BF0695">
        <w:rPr>
          <w:rtl/>
        </w:rPr>
        <w:t xml:space="preserve"> </w:t>
      </w:r>
      <w:r w:rsidR="00BF0695" w:rsidRPr="00BF0695">
        <w:rPr>
          <w:rFonts w:hint="cs"/>
          <w:rtl/>
        </w:rPr>
        <w:t>ה</w:t>
      </w:r>
      <w:r w:rsidR="00BF0695" w:rsidRPr="00BF0695">
        <w:rPr>
          <w:rtl/>
        </w:rPr>
        <w:t xml:space="preserve">' </w:t>
      </w:r>
      <w:r w:rsidR="00BF0695" w:rsidRPr="00BF0695">
        <w:rPr>
          <w:rFonts w:hint="cs"/>
          <w:rtl/>
        </w:rPr>
        <w:t>בְּיַד</w:t>
      </w:r>
      <w:r w:rsidR="00BF0695" w:rsidRPr="00BF0695">
        <w:rPr>
          <w:rtl/>
        </w:rPr>
        <w:t xml:space="preserve"> </w:t>
      </w:r>
      <w:r w:rsidR="00BF0695" w:rsidRPr="00BF0695">
        <w:rPr>
          <w:rFonts w:hint="cs"/>
          <w:rtl/>
        </w:rPr>
        <w:t>יִשְׂרָאֵל</w:t>
      </w:r>
      <w:r w:rsidR="00BF0695" w:rsidRPr="00BF0695">
        <w:rPr>
          <w:rtl/>
        </w:rPr>
        <w:t xml:space="preserve"> </w:t>
      </w:r>
      <w:r w:rsidR="00BF0695" w:rsidRPr="00BF0695">
        <w:rPr>
          <w:rFonts w:hint="cs"/>
          <w:rtl/>
        </w:rPr>
        <w:t>וַיַּכּוּם</w:t>
      </w:r>
      <w:r w:rsidR="00BF0695" w:rsidRPr="00BF0695">
        <w:rPr>
          <w:rtl/>
        </w:rPr>
        <w:t xml:space="preserve"> </w:t>
      </w:r>
      <w:r w:rsidR="00BF0695" w:rsidRPr="00BF0695">
        <w:rPr>
          <w:rFonts w:hint="cs"/>
          <w:rtl/>
        </w:rPr>
        <w:t>וַיִּרְדְּפוּם</w:t>
      </w:r>
      <w:r w:rsidR="00BF0695" w:rsidRPr="00BF0695">
        <w:rPr>
          <w:rtl/>
        </w:rPr>
        <w:t xml:space="preserve"> </w:t>
      </w:r>
      <w:r w:rsidR="00BF0695" w:rsidRPr="00BF0695">
        <w:rPr>
          <w:rFonts w:hint="cs"/>
          <w:rtl/>
        </w:rPr>
        <w:t>עַד</w:t>
      </w:r>
      <w:r w:rsidR="00BF0695" w:rsidRPr="00BF0695">
        <w:rPr>
          <w:rtl/>
        </w:rPr>
        <w:t xml:space="preserve"> </w:t>
      </w:r>
      <w:r w:rsidR="00BF0695" w:rsidRPr="00BF0695">
        <w:rPr>
          <w:rFonts w:hint="cs"/>
          <w:rtl/>
        </w:rPr>
        <w:t>צִידוֹן</w:t>
      </w:r>
      <w:r w:rsidR="00BF0695" w:rsidRPr="00BF0695">
        <w:rPr>
          <w:rtl/>
        </w:rPr>
        <w:t xml:space="preserve"> </w:t>
      </w:r>
      <w:r w:rsidR="00BF0695" w:rsidRPr="00BF0695">
        <w:rPr>
          <w:rFonts w:hint="cs"/>
          <w:rtl/>
        </w:rPr>
        <w:t>רַבָּה</w:t>
      </w:r>
      <w:r w:rsidR="00BF0695" w:rsidRPr="00BF0695">
        <w:rPr>
          <w:rtl/>
        </w:rPr>
        <w:t xml:space="preserve"> </w:t>
      </w:r>
      <w:r w:rsidR="00BF0695" w:rsidRPr="00BF0695">
        <w:rPr>
          <w:rFonts w:hint="cs"/>
          <w:rtl/>
        </w:rPr>
        <w:t>וְעַד</w:t>
      </w:r>
      <w:r w:rsidR="00BF0695" w:rsidRPr="00BF0695">
        <w:rPr>
          <w:rtl/>
        </w:rPr>
        <w:t xml:space="preserve"> </w:t>
      </w:r>
      <w:r w:rsidR="00BF0695" w:rsidRPr="00BF0695">
        <w:rPr>
          <w:rFonts w:hint="cs"/>
          <w:rtl/>
        </w:rPr>
        <w:t>מִשְׂרְפוֹת</w:t>
      </w:r>
      <w:r w:rsidR="00BF0695" w:rsidRPr="00BF0695">
        <w:rPr>
          <w:rtl/>
        </w:rPr>
        <w:t xml:space="preserve"> </w:t>
      </w:r>
      <w:r w:rsidR="00BF0695" w:rsidRPr="00BF0695">
        <w:rPr>
          <w:rFonts w:hint="cs"/>
          <w:rtl/>
        </w:rPr>
        <w:t>מַיִם</w:t>
      </w:r>
      <w:r w:rsidR="00BF0695" w:rsidRPr="00BF0695">
        <w:rPr>
          <w:rtl/>
        </w:rPr>
        <w:t xml:space="preserve"> </w:t>
      </w:r>
      <w:r w:rsidR="00BF0695" w:rsidRPr="00BF0695">
        <w:rPr>
          <w:rFonts w:hint="cs"/>
          <w:rtl/>
        </w:rPr>
        <w:t>וְעַד</w:t>
      </w:r>
      <w:r w:rsidR="00BF0695" w:rsidRPr="00BF0695">
        <w:rPr>
          <w:rtl/>
        </w:rPr>
        <w:t xml:space="preserve"> </w:t>
      </w:r>
      <w:r w:rsidR="00BF0695" w:rsidRPr="00BF0695">
        <w:rPr>
          <w:rFonts w:hint="cs"/>
          <w:rtl/>
        </w:rPr>
        <w:t>בִּקְעַת</w:t>
      </w:r>
      <w:r w:rsidR="00BF0695" w:rsidRPr="00BF0695">
        <w:rPr>
          <w:rtl/>
        </w:rPr>
        <w:t xml:space="preserve"> </w:t>
      </w:r>
      <w:r w:rsidR="00BF0695" w:rsidRPr="00BF0695">
        <w:rPr>
          <w:rFonts w:hint="cs"/>
          <w:rtl/>
        </w:rPr>
        <w:t>מִצְפֶּה</w:t>
      </w:r>
      <w:r w:rsidR="00BF0695" w:rsidRPr="00BF0695">
        <w:rPr>
          <w:rtl/>
        </w:rPr>
        <w:t xml:space="preserve"> </w:t>
      </w:r>
      <w:r w:rsidR="00BF0695" w:rsidRPr="00BF0695">
        <w:rPr>
          <w:rFonts w:hint="cs"/>
          <w:rtl/>
        </w:rPr>
        <w:t>מִזְרָחָה</w:t>
      </w:r>
      <w:r w:rsidR="00BF0695" w:rsidRPr="00BF0695">
        <w:rPr>
          <w:rtl/>
        </w:rPr>
        <w:t xml:space="preserve"> </w:t>
      </w:r>
      <w:r w:rsidR="00BF0695" w:rsidRPr="00BF0695">
        <w:rPr>
          <w:rFonts w:hint="cs"/>
          <w:rtl/>
        </w:rPr>
        <w:t>וַיַּכֻּם</w:t>
      </w:r>
      <w:r w:rsidR="00BF0695" w:rsidRPr="00BF0695">
        <w:rPr>
          <w:rtl/>
        </w:rPr>
        <w:t xml:space="preserve"> </w:t>
      </w:r>
      <w:r w:rsidR="00BF0695" w:rsidRPr="00BF0695">
        <w:rPr>
          <w:rFonts w:hint="cs"/>
          <w:rtl/>
        </w:rPr>
        <w:t>עַד</w:t>
      </w:r>
      <w:r w:rsidR="00BF0695" w:rsidRPr="00BF0695">
        <w:rPr>
          <w:rtl/>
        </w:rPr>
        <w:t xml:space="preserve"> </w:t>
      </w:r>
      <w:r w:rsidR="00BF0695" w:rsidRPr="00BF0695">
        <w:rPr>
          <w:rFonts w:hint="cs"/>
          <w:rtl/>
        </w:rPr>
        <w:t>בִּלְתִּי</w:t>
      </w:r>
      <w:r w:rsidR="00BF0695" w:rsidRPr="00BF0695">
        <w:rPr>
          <w:rtl/>
        </w:rPr>
        <w:t xml:space="preserve"> </w:t>
      </w:r>
      <w:r w:rsidR="00BF0695" w:rsidRPr="00BF0695">
        <w:rPr>
          <w:rFonts w:hint="cs"/>
          <w:rtl/>
        </w:rPr>
        <w:t>הִשְׁאִיר</w:t>
      </w:r>
      <w:r w:rsidR="00BF0695" w:rsidRPr="00BF0695">
        <w:rPr>
          <w:rtl/>
        </w:rPr>
        <w:t xml:space="preserve"> </w:t>
      </w:r>
      <w:r w:rsidR="00BF0695" w:rsidRPr="00BF0695">
        <w:rPr>
          <w:rFonts w:hint="cs"/>
          <w:rtl/>
        </w:rPr>
        <w:t>לָהֶם</w:t>
      </w:r>
      <w:r w:rsidR="00BF0695" w:rsidRPr="00BF0695">
        <w:rPr>
          <w:rtl/>
        </w:rPr>
        <w:t xml:space="preserve"> </w:t>
      </w:r>
      <w:r w:rsidR="00BF0695" w:rsidRPr="00BF0695">
        <w:rPr>
          <w:rFonts w:hint="cs"/>
          <w:rtl/>
        </w:rPr>
        <w:t>שָׂרִיד</w:t>
      </w:r>
      <w:r w:rsidR="00BF0695" w:rsidRPr="00BF0695">
        <w:rPr>
          <w:rtl/>
        </w:rPr>
        <w:t xml:space="preserve">: </w:t>
      </w:r>
      <w:r w:rsidR="00BF0695" w:rsidRPr="00BF0695">
        <w:rPr>
          <w:rFonts w:hint="cs"/>
          <w:rtl/>
        </w:rPr>
        <w:t>וַיַּעַשׂ</w:t>
      </w:r>
      <w:r w:rsidR="00BF0695" w:rsidRPr="00BF0695">
        <w:rPr>
          <w:rtl/>
        </w:rPr>
        <w:t xml:space="preserve"> </w:t>
      </w:r>
      <w:r w:rsidR="00BF0695" w:rsidRPr="00BF0695">
        <w:rPr>
          <w:rFonts w:hint="cs"/>
          <w:rtl/>
        </w:rPr>
        <w:t>לָהֶם</w:t>
      </w:r>
      <w:r w:rsidR="00BF0695" w:rsidRPr="00BF0695">
        <w:rPr>
          <w:rtl/>
        </w:rPr>
        <w:t xml:space="preserve"> </w:t>
      </w:r>
      <w:r w:rsidR="00BF0695" w:rsidRPr="00BF0695">
        <w:rPr>
          <w:rFonts w:hint="cs"/>
          <w:rtl/>
        </w:rPr>
        <w:t>יְהוֹשֻׁעַ</w:t>
      </w:r>
      <w:r w:rsidR="00BF0695" w:rsidRPr="00BF0695">
        <w:rPr>
          <w:rtl/>
        </w:rPr>
        <w:t xml:space="preserve"> </w:t>
      </w:r>
      <w:r w:rsidR="00BF0695" w:rsidRPr="00BF0695">
        <w:rPr>
          <w:rFonts w:hint="cs"/>
          <w:rtl/>
        </w:rPr>
        <w:t>כַּאֲשֶׁר</w:t>
      </w:r>
      <w:r w:rsidR="00BF0695" w:rsidRPr="00BF0695">
        <w:rPr>
          <w:rtl/>
        </w:rPr>
        <w:t xml:space="preserve"> </w:t>
      </w:r>
      <w:r w:rsidR="00BF0695" w:rsidRPr="00BF0695">
        <w:rPr>
          <w:rFonts w:hint="cs"/>
          <w:rtl/>
        </w:rPr>
        <w:t>אָמַר</w:t>
      </w:r>
      <w:r w:rsidR="00BF0695" w:rsidRPr="00BF0695">
        <w:rPr>
          <w:rtl/>
        </w:rPr>
        <w:t xml:space="preserve"> </w:t>
      </w:r>
      <w:r w:rsidR="00BF0695" w:rsidRPr="00BF0695">
        <w:rPr>
          <w:rFonts w:hint="cs"/>
          <w:rtl/>
        </w:rPr>
        <w:t>לוֹ</w:t>
      </w:r>
      <w:r w:rsidR="00BF0695" w:rsidRPr="00BF0695">
        <w:rPr>
          <w:rtl/>
        </w:rPr>
        <w:t xml:space="preserve"> </w:t>
      </w:r>
      <w:r w:rsidR="00BF0695" w:rsidRPr="00BF0695">
        <w:rPr>
          <w:rFonts w:hint="cs"/>
          <w:rtl/>
        </w:rPr>
        <w:t>ה</w:t>
      </w:r>
      <w:r w:rsidR="00BF0695" w:rsidRPr="00BF0695">
        <w:rPr>
          <w:rtl/>
        </w:rPr>
        <w:t xml:space="preserve">' </w:t>
      </w:r>
      <w:r w:rsidR="00BF0695" w:rsidRPr="00BF0695">
        <w:rPr>
          <w:rFonts w:hint="cs"/>
          <w:rtl/>
        </w:rPr>
        <w:t>אֶת</w:t>
      </w:r>
      <w:r w:rsidR="00BF0695" w:rsidRPr="00BF0695">
        <w:rPr>
          <w:rtl/>
        </w:rPr>
        <w:t xml:space="preserve"> </w:t>
      </w:r>
      <w:r w:rsidR="00BF0695" w:rsidRPr="00BF0695">
        <w:rPr>
          <w:rFonts w:hint="cs"/>
          <w:rtl/>
        </w:rPr>
        <w:t>סוּסֵיהֶם</w:t>
      </w:r>
      <w:r w:rsidR="00BF0695" w:rsidRPr="00BF0695">
        <w:rPr>
          <w:rtl/>
        </w:rPr>
        <w:t xml:space="preserve"> </w:t>
      </w:r>
      <w:r w:rsidR="00BF0695" w:rsidRPr="00BF0695">
        <w:rPr>
          <w:rFonts w:hint="cs"/>
          <w:rtl/>
        </w:rPr>
        <w:t>עִקֵּר</w:t>
      </w:r>
      <w:r w:rsidR="00BF0695" w:rsidRPr="00BF0695">
        <w:rPr>
          <w:rtl/>
        </w:rPr>
        <w:t xml:space="preserve"> </w:t>
      </w:r>
      <w:r w:rsidR="00BF0695" w:rsidRPr="004E6C08">
        <w:rPr>
          <w:rFonts w:hint="cs"/>
          <w:b/>
          <w:bCs/>
          <w:rtl/>
        </w:rPr>
        <w:lastRenderedPageBreak/>
        <w:t>וְאֶת</w:t>
      </w:r>
      <w:r w:rsidR="00BF0695" w:rsidRPr="004E6C08">
        <w:rPr>
          <w:b/>
          <w:bCs/>
          <w:rtl/>
        </w:rPr>
        <w:t xml:space="preserve"> </w:t>
      </w:r>
      <w:r w:rsidR="00BF0695" w:rsidRPr="004E6C08">
        <w:rPr>
          <w:rFonts w:hint="cs"/>
          <w:b/>
          <w:bCs/>
          <w:rtl/>
        </w:rPr>
        <w:t>מַרְכְּבֹתֵיהֶם</w:t>
      </w:r>
      <w:r w:rsidR="00BF0695" w:rsidRPr="004E6C08">
        <w:rPr>
          <w:b/>
          <w:bCs/>
          <w:rtl/>
        </w:rPr>
        <w:t xml:space="preserve"> </w:t>
      </w:r>
      <w:r w:rsidR="00BF0695" w:rsidRPr="004E6C08">
        <w:rPr>
          <w:rFonts w:hint="cs"/>
          <w:b/>
          <w:bCs/>
          <w:rtl/>
        </w:rPr>
        <w:t>שָׂרַף</w:t>
      </w:r>
      <w:r w:rsidR="00BF0695" w:rsidRPr="004E6C08">
        <w:rPr>
          <w:b/>
          <w:bCs/>
          <w:rtl/>
        </w:rPr>
        <w:t xml:space="preserve"> </w:t>
      </w:r>
      <w:r w:rsidR="00BF0695" w:rsidRPr="004E6C08">
        <w:rPr>
          <w:rFonts w:hint="cs"/>
          <w:b/>
          <w:bCs/>
          <w:rtl/>
        </w:rPr>
        <w:t>בָּאֵשׁ</w:t>
      </w:r>
      <w:r w:rsidR="00306605">
        <w:rPr>
          <w:rFonts w:hint="cs"/>
          <w:rtl/>
        </w:rPr>
        <w:t>"</w:t>
      </w:r>
      <w:r>
        <w:rPr>
          <w:rFonts w:hint="cs"/>
          <w:rtl/>
        </w:rPr>
        <w:t>. עם תחילת תקופת ההתנחלות, אין עוד צורך במרכבת הגלות, ואפשר לשרוף אותה.</w:t>
      </w:r>
    </w:p>
    <w:p w:rsidR="00867676" w:rsidRDefault="004E6C08" w:rsidP="00E75DD9">
      <w:pPr>
        <w:pStyle w:val="a4"/>
        <w:spacing w:line="276" w:lineRule="auto"/>
        <w:rPr>
          <w:rtl/>
        </w:rPr>
      </w:pPr>
      <w:r>
        <w:rPr>
          <w:rFonts w:hint="cs"/>
          <w:rtl/>
        </w:rPr>
        <w:t>מכאן ואילך, עם ישראל בארצו ידע עליות ומורדות, אך באופן כללי</w:t>
      </w:r>
      <w:r w:rsidR="004B1794">
        <w:rPr>
          <w:rFonts w:hint="cs"/>
          <w:rtl/>
        </w:rPr>
        <w:t xml:space="preserve"> הוא טיפס מעלה עד לתקופת שלמה. </w:t>
      </w:r>
      <w:r w:rsidR="00867676">
        <w:rPr>
          <w:rFonts w:hint="cs"/>
          <w:rtl/>
        </w:rPr>
        <w:t xml:space="preserve"> את האיום מפני המרכבה סיפק שמואל הנביא, כאשר הוא פירט לעם את משפט המלך (שמואל</w:t>
      </w:r>
      <w:r w:rsidR="00867676">
        <w:rPr>
          <w:rtl/>
        </w:rPr>
        <w:t xml:space="preserve"> </w:t>
      </w:r>
      <w:r w:rsidR="00867676">
        <w:rPr>
          <w:rFonts w:hint="cs"/>
          <w:rtl/>
        </w:rPr>
        <w:t>א</w:t>
      </w:r>
      <w:r w:rsidR="00867676">
        <w:rPr>
          <w:rtl/>
        </w:rPr>
        <w:t xml:space="preserve"> </w:t>
      </w:r>
      <w:r w:rsidR="00867676">
        <w:rPr>
          <w:rFonts w:hint="cs"/>
          <w:rtl/>
        </w:rPr>
        <w:t>ח', יא):</w:t>
      </w:r>
      <w:r w:rsidR="00867676">
        <w:rPr>
          <w:rtl/>
        </w:rPr>
        <w:t xml:space="preserve"> </w:t>
      </w:r>
      <w:r w:rsidR="00867676">
        <w:rPr>
          <w:rFonts w:hint="cs"/>
          <w:rtl/>
        </w:rPr>
        <w:t>"וַיֹּאמֶר</w:t>
      </w:r>
      <w:r w:rsidR="00867676">
        <w:rPr>
          <w:rtl/>
        </w:rPr>
        <w:t xml:space="preserve"> </w:t>
      </w:r>
      <w:r w:rsidR="00867676">
        <w:rPr>
          <w:rFonts w:hint="cs"/>
          <w:rtl/>
        </w:rPr>
        <w:t>זֶה</w:t>
      </w:r>
      <w:r w:rsidR="00867676">
        <w:rPr>
          <w:rtl/>
        </w:rPr>
        <w:t xml:space="preserve"> </w:t>
      </w:r>
      <w:r w:rsidR="00867676">
        <w:rPr>
          <w:rFonts w:hint="cs"/>
          <w:rtl/>
        </w:rPr>
        <w:t>יִהְיֶה</w:t>
      </w:r>
      <w:r w:rsidR="00867676">
        <w:rPr>
          <w:rtl/>
        </w:rPr>
        <w:t xml:space="preserve"> </w:t>
      </w:r>
      <w:r w:rsidR="00867676">
        <w:rPr>
          <w:rFonts w:hint="cs"/>
          <w:rtl/>
        </w:rPr>
        <w:t>מִשְׁפַּט</w:t>
      </w:r>
      <w:r w:rsidR="00867676">
        <w:rPr>
          <w:rtl/>
        </w:rPr>
        <w:t xml:space="preserve"> </w:t>
      </w:r>
      <w:r w:rsidR="00867676">
        <w:rPr>
          <w:rFonts w:hint="cs"/>
          <w:rtl/>
        </w:rPr>
        <w:t>הַמֶּלֶךְ</w:t>
      </w:r>
      <w:r w:rsidR="00867676">
        <w:rPr>
          <w:rtl/>
        </w:rPr>
        <w:t xml:space="preserve"> </w:t>
      </w:r>
      <w:r w:rsidR="00867676">
        <w:rPr>
          <w:rFonts w:hint="cs"/>
          <w:rtl/>
        </w:rPr>
        <w:t>אֲשֶׁר</w:t>
      </w:r>
      <w:r w:rsidR="00867676">
        <w:rPr>
          <w:rtl/>
        </w:rPr>
        <w:t xml:space="preserve"> </w:t>
      </w:r>
      <w:r w:rsidR="00867676">
        <w:rPr>
          <w:rFonts w:hint="cs"/>
          <w:rtl/>
        </w:rPr>
        <w:t>יִמְלֹךְ</w:t>
      </w:r>
      <w:r w:rsidR="00867676">
        <w:rPr>
          <w:rtl/>
        </w:rPr>
        <w:t xml:space="preserve"> </w:t>
      </w:r>
      <w:r w:rsidR="00867676">
        <w:rPr>
          <w:rFonts w:hint="cs"/>
          <w:rtl/>
        </w:rPr>
        <w:t>עֲלֵיכֶם</w:t>
      </w:r>
      <w:r w:rsidR="00867676">
        <w:rPr>
          <w:rtl/>
        </w:rPr>
        <w:t xml:space="preserve"> </w:t>
      </w:r>
      <w:r w:rsidR="00867676">
        <w:rPr>
          <w:rFonts w:hint="cs"/>
          <w:rtl/>
        </w:rPr>
        <w:t>אֶת</w:t>
      </w:r>
      <w:r w:rsidR="00867676">
        <w:rPr>
          <w:rtl/>
        </w:rPr>
        <w:t xml:space="preserve"> </w:t>
      </w:r>
      <w:r w:rsidR="00867676">
        <w:rPr>
          <w:rFonts w:hint="cs"/>
          <w:rtl/>
        </w:rPr>
        <w:t>בְּנֵיכֶם</w:t>
      </w:r>
      <w:r w:rsidR="00867676">
        <w:rPr>
          <w:rtl/>
        </w:rPr>
        <w:t xml:space="preserve"> </w:t>
      </w:r>
      <w:r w:rsidR="00867676">
        <w:rPr>
          <w:rFonts w:hint="cs"/>
          <w:rtl/>
        </w:rPr>
        <w:t>יִקָּח</w:t>
      </w:r>
      <w:r w:rsidR="00867676">
        <w:rPr>
          <w:rtl/>
        </w:rPr>
        <w:t xml:space="preserve"> </w:t>
      </w:r>
      <w:r w:rsidR="00867676">
        <w:rPr>
          <w:rFonts w:hint="cs"/>
          <w:rtl/>
        </w:rPr>
        <w:t>וְשָׂם</w:t>
      </w:r>
      <w:r w:rsidR="00867676">
        <w:rPr>
          <w:rtl/>
        </w:rPr>
        <w:t xml:space="preserve"> </w:t>
      </w:r>
      <w:r w:rsidR="00867676">
        <w:rPr>
          <w:rFonts w:hint="cs"/>
          <w:rtl/>
        </w:rPr>
        <w:t>לוֹ</w:t>
      </w:r>
      <w:r w:rsidR="00867676">
        <w:rPr>
          <w:rtl/>
        </w:rPr>
        <w:t xml:space="preserve"> </w:t>
      </w:r>
      <w:r w:rsidR="00867676">
        <w:rPr>
          <w:rFonts w:hint="cs"/>
          <w:rtl/>
        </w:rPr>
        <w:t>בְּמֶרְכַּבְתּוֹ</w:t>
      </w:r>
      <w:r w:rsidR="00867676">
        <w:rPr>
          <w:rtl/>
        </w:rPr>
        <w:t xml:space="preserve"> </w:t>
      </w:r>
      <w:r w:rsidR="00867676">
        <w:rPr>
          <w:rFonts w:hint="cs"/>
          <w:rtl/>
        </w:rPr>
        <w:t>וּבְפָרָשָׁיו</w:t>
      </w:r>
      <w:r w:rsidR="00867676">
        <w:rPr>
          <w:rtl/>
        </w:rPr>
        <w:t xml:space="preserve"> </w:t>
      </w:r>
      <w:r w:rsidR="00867676">
        <w:rPr>
          <w:rFonts w:hint="cs"/>
          <w:rtl/>
        </w:rPr>
        <w:t>וְרָצוּ</w:t>
      </w:r>
      <w:r w:rsidR="00867676">
        <w:rPr>
          <w:rtl/>
        </w:rPr>
        <w:t xml:space="preserve"> </w:t>
      </w:r>
      <w:r w:rsidR="00867676">
        <w:rPr>
          <w:rFonts w:hint="cs"/>
          <w:rtl/>
        </w:rPr>
        <w:t>לִפְנֵי</w:t>
      </w:r>
      <w:r w:rsidR="00867676">
        <w:rPr>
          <w:rtl/>
        </w:rPr>
        <w:t xml:space="preserve"> </w:t>
      </w:r>
      <w:r w:rsidR="00867676">
        <w:rPr>
          <w:rFonts w:hint="cs"/>
          <w:rtl/>
        </w:rPr>
        <w:t>מֶרְכַּבְתּו". איום זה כמעט מומש בימי אבשלום (שמואל</w:t>
      </w:r>
      <w:r w:rsidR="00867676">
        <w:rPr>
          <w:rtl/>
        </w:rPr>
        <w:t xml:space="preserve"> </w:t>
      </w:r>
      <w:r w:rsidR="00867676">
        <w:rPr>
          <w:rFonts w:hint="cs"/>
          <w:rtl/>
        </w:rPr>
        <w:t>ב</w:t>
      </w:r>
      <w:r w:rsidR="00867676">
        <w:rPr>
          <w:rtl/>
        </w:rPr>
        <w:t xml:space="preserve"> </w:t>
      </w:r>
      <w:r w:rsidR="00867676">
        <w:rPr>
          <w:rFonts w:hint="cs"/>
          <w:rtl/>
        </w:rPr>
        <w:t>ט"ו, א</w:t>
      </w:r>
      <w:r w:rsidR="00867676">
        <w:rPr>
          <w:rtl/>
        </w:rPr>
        <w:t xml:space="preserve">) </w:t>
      </w:r>
      <w:r w:rsidR="00867676">
        <w:rPr>
          <w:rFonts w:hint="cs"/>
          <w:rtl/>
        </w:rPr>
        <w:t>"וַיְהִי</w:t>
      </w:r>
      <w:r w:rsidR="00867676">
        <w:rPr>
          <w:rtl/>
        </w:rPr>
        <w:t xml:space="preserve"> </w:t>
      </w:r>
      <w:r w:rsidR="00867676">
        <w:rPr>
          <w:rFonts w:hint="cs"/>
          <w:rtl/>
        </w:rPr>
        <w:t>מֵאַחֲרֵי</w:t>
      </w:r>
      <w:r w:rsidR="00867676">
        <w:rPr>
          <w:rtl/>
        </w:rPr>
        <w:t xml:space="preserve"> </w:t>
      </w:r>
      <w:r w:rsidR="00867676">
        <w:rPr>
          <w:rFonts w:hint="cs"/>
          <w:rtl/>
        </w:rPr>
        <w:t>כֵן</w:t>
      </w:r>
      <w:r w:rsidR="00867676">
        <w:rPr>
          <w:rtl/>
        </w:rPr>
        <w:t xml:space="preserve"> </w:t>
      </w:r>
      <w:r w:rsidR="00867676">
        <w:rPr>
          <w:rFonts w:hint="cs"/>
          <w:rtl/>
        </w:rPr>
        <w:t>וַיַּעַשׂ</w:t>
      </w:r>
      <w:r w:rsidR="00867676">
        <w:rPr>
          <w:rtl/>
        </w:rPr>
        <w:t xml:space="preserve"> </w:t>
      </w:r>
      <w:r w:rsidR="00867676">
        <w:rPr>
          <w:rFonts w:hint="cs"/>
          <w:rtl/>
        </w:rPr>
        <w:t>לוֹ</w:t>
      </w:r>
      <w:r w:rsidR="00867676">
        <w:rPr>
          <w:rtl/>
        </w:rPr>
        <w:t xml:space="preserve"> </w:t>
      </w:r>
      <w:r w:rsidR="00867676">
        <w:rPr>
          <w:rFonts w:hint="cs"/>
          <w:rtl/>
        </w:rPr>
        <w:t>אַבְשָׁלוֹם</w:t>
      </w:r>
      <w:r w:rsidR="00867676">
        <w:rPr>
          <w:rtl/>
        </w:rPr>
        <w:t xml:space="preserve"> </w:t>
      </w:r>
      <w:r w:rsidR="00867676">
        <w:rPr>
          <w:rFonts w:hint="cs"/>
          <w:rtl/>
        </w:rPr>
        <w:t>מֶרְכָּבָה</w:t>
      </w:r>
      <w:r w:rsidR="00867676">
        <w:rPr>
          <w:rtl/>
        </w:rPr>
        <w:t xml:space="preserve"> </w:t>
      </w:r>
      <w:r w:rsidR="00867676">
        <w:rPr>
          <w:rFonts w:hint="cs"/>
          <w:rtl/>
        </w:rPr>
        <w:t>וְסֻסִים</w:t>
      </w:r>
      <w:r w:rsidR="00867676">
        <w:rPr>
          <w:rtl/>
        </w:rPr>
        <w:t xml:space="preserve"> </w:t>
      </w:r>
      <w:r w:rsidR="00867676">
        <w:rPr>
          <w:rFonts w:hint="cs"/>
          <w:rtl/>
        </w:rPr>
        <w:t>וַחֲמִשִּׁים</w:t>
      </w:r>
      <w:r w:rsidR="00867676">
        <w:rPr>
          <w:rtl/>
        </w:rPr>
        <w:t xml:space="preserve"> </w:t>
      </w:r>
      <w:r w:rsidR="00867676">
        <w:rPr>
          <w:rFonts w:hint="cs"/>
          <w:rtl/>
        </w:rPr>
        <w:t>אִישׁ</w:t>
      </w:r>
      <w:r w:rsidR="00867676">
        <w:rPr>
          <w:rtl/>
        </w:rPr>
        <w:t xml:space="preserve"> </w:t>
      </w:r>
      <w:r w:rsidR="00867676">
        <w:rPr>
          <w:rFonts w:hint="cs"/>
          <w:rtl/>
        </w:rPr>
        <w:t>רָצִים</w:t>
      </w:r>
      <w:r w:rsidR="00867676">
        <w:rPr>
          <w:rtl/>
        </w:rPr>
        <w:t xml:space="preserve"> </w:t>
      </w:r>
      <w:r w:rsidR="00867676">
        <w:rPr>
          <w:rFonts w:hint="cs"/>
          <w:rtl/>
        </w:rPr>
        <w:t>לְפָנָיו", אך דוד התעשת, והסכנה חלפה, עד שהגיע שלמה.</w:t>
      </w:r>
    </w:p>
    <w:p w:rsidR="004E6C08" w:rsidRDefault="004B1794" w:rsidP="00E75DD9">
      <w:pPr>
        <w:pStyle w:val="a4"/>
        <w:spacing w:line="276" w:lineRule="auto"/>
        <w:rPr>
          <w:rtl/>
        </w:rPr>
      </w:pPr>
      <w:r>
        <w:rPr>
          <w:rFonts w:hint="cs"/>
          <w:rtl/>
        </w:rPr>
        <w:t>בתקופת שלמה עם ישראל הגיע אל נקוד</w:t>
      </w:r>
      <w:r w:rsidR="00216674">
        <w:rPr>
          <w:rFonts w:hint="cs"/>
          <w:rtl/>
        </w:rPr>
        <w:t>ת הקיצון של הפרבולה, והחל לרדת. תחילה ירידה רוחנית, ואחר כך ירידה פיזית. גם כאן, קשה לשים את האצבע במדויק על הנקודה בה התחילה הירידה הרוחנית. יש התולים אותה בנישואי שלמה עם בת פרעה, ויש המוצאים רמזים של ביקורת אף בתיאור בניין המקדש.</w:t>
      </w:r>
      <w:r w:rsidR="00216674">
        <w:rPr>
          <w:rStyle w:val="a8"/>
          <w:rtl/>
        </w:rPr>
        <w:footnoteReference w:id="2"/>
      </w:r>
    </w:p>
    <w:p w:rsidR="00306605" w:rsidRDefault="00216674" w:rsidP="00E75DD9">
      <w:pPr>
        <w:pStyle w:val="a4"/>
        <w:spacing w:line="276" w:lineRule="auto"/>
        <w:rPr>
          <w:rtl/>
        </w:rPr>
      </w:pPr>
      <w:r>
        <w:rPr>
          <w:rFonts w:hint="cs"/>
          <w:rtl/>
        </w:rPr>
        <w:t>שתי הנקודות האלו נרמזות על ידי מרכבות. בתיאור בניית המקדש נאמר (</w:t>
      </w:r>
      <w:r w:rsidR="00306605" w:rsidRPr="00BF0695">
        <w:rPr>
          <w:rFonts w:hint="cs"/>
          <w:rtl/>
        </w:rPr>
        <w:t>מלכים</w:t>
      </w:r>
      <w:r w:rsidR="00306605" w:rsidRPr="00BF0695">
        <w:rPr>
          <w:rtl/>
        </w:rPr>
        <w:t xml:space="preserve"> </w:t>
      </w:r>
      <w:r w:rsidR="00306605" w:rsidRPr="00BF0695">
        <w:rPr>
          <w:rFonts w:hint="cs"/>
          <w:rtl/>
        </w:rPr>
        <w:t>א</w:t>
      </w:r>
      <w:r w:rsidR="00306605" w:rsidRPr="00BF0695">
        <w:rPr>
          <w:rtl/>
        </w:rPr>
        <w:t xml:space="preserve"> </w:t>
      </w:r>
      <w:r w:rsidR="00306605" w:rsidRPr="00BF0695">
        <w:rPr>
          <w:rFonts w:hint="cs"/>
          <w:rtl/>
        </w:rPr>
        <w:t>ז</w:t>
      </w:r>
      <w:r w:rsidR="00306605">
        <w:rPr>
          <w:rFonts w:hint="cs"/>
          <w:rtl/>
        </w:rPr>
        <w:t>'</w:t>
      </w:r>
      <w:r w:rsidR="00D13879">
        <w:rPr>
          <w:rFonts w:hint="cs"/>
          <w:rtl/>
        </w:rPr>
        <w:t xml:space="preserve">, </w:t>
      </w:r>
      <w:r w:rsidR="00306605" w:rsidRPr="00BF0695">
        <w:rPr>
          <w:rFonts w:hint="cs"/>
          <w:rtl/>
        </w:rPr>
        <w:t>לג</w:t>
      </w:r>
      <w:r>
        <w:rPr>
          <w:rFonts w:hint="cs"/>
          <w:rtl/>
        </w:rPr>
        <w:t>)</w:t>
      </w:r>
      <w:r w:rsidR="00306605" w:rsidRPr="00BF0695">
        <w:rPr>
          <w:rtl/>
        </w:rPr>
        <w:t xml:space="preserve"> </w:t>
      </w:r>
      <w:r w:rsidR="00D13879">
        <w:rPr>
          <w:rFonts w:hint="cs"/>
          <w:rtl/>
        </w:rPr>
        <w:t>"</w:t>
      </w:r>
      <w:r w:rsidR="00306605" w:rsidRPr="00BF0695">
        <w:rPr>
          <w:rFonts w:hint="cs"/>
          <w:rtl/>
        </w:rPr>
        <w:t>וּמַעֲשֵׂה</w:t>
      </w:r>
      <w:r w:rsidR="00306605" w:rsidRPr="00BF0695">
        <w:rPr>
          <w:rtl/>
        </w:rPr>
        <w:t xml:space="preserve"> </w:t>
      </w:r>
      <w:r w:rsidR="00306605" w:rsidRPr="00BF0695">
        <w:rPr>
          <w:rFonts w:hint="cs"/>
          <w:rtl/>
        </w:rPr>
        <w:t>הָאוֹפַנִּים</w:t>
      </w:r>
      <w:r w:rsidR="00306605" w:rsidRPr="00BF0695">
        <w:rPr>
          <w:rtl/>
        </w:rPr>
        <w:t xml:space="preserve"> </w:t>
      </w:r>
      <w:r w:rsidR="00306605" w:rsidRPr="00BF0695">
        <w:rPr>
          <w:rFonts w:hint="cs"/>
          <w:rtl/>
        </w:rPr>
        <w:t>כְּמַעֲשֵׂה</w:t>
      </w:r>
      <w:r w:rsidR="00306605" w:rsidRPr="00BF0695">
        <w:rPr>
          <w:rtl/>
        </w:rPr>
        <w:t xml:space="preserve"> </w:t>
      </w:r>
      <w:r w:rsidR="00306605" w:rsidRPr="00BF0695">
        <w:rPr>
          <w:rFonts w:hint="cs"/>
          <w:rtl/>
        </w:rPr>
        <w:t>אוֹפַן</w:t>
      </w:r>
      <w:r w:rsidR="00306605" w:rsidRPr="00BF0695">
        <w:rPr>
          <w:rtl/>
        </w:rPr>
        <w:t xml:space="preserve"> </w:t>
      </w:r>
      <w:r w:rsidR="00306605" w:rsidRPr="00BF0695">
        <w:rPr>
          <w:rFonts w:hint="cs"/>
          <w:rtl/>
        </w:rPr>
        <w:t>הַמֶּרְכָּבָה</w:t>
      </w:r>
      <w:r w:rsidR="00306605" w:rsidRPr="00BF0695">
        <w:rPr>
          <w:rtl/>
        </w:rPr>
        <w:t xml:space="preserve"> </w:t>
      </w:r>
      <w:r w:rsidR="00306605" w:rsidRPr="00BF0695">
        <w:rPr>
          <w:rFonts w:hint="cs"/>
          <w:rtl/>
        </w:rPr>
        <w:t>יְדוֹתָם</w:t>
      </w:r>
      <w:r w:rsidR="00306605" w:rsidRPr="00BF0695">
        <w:rPr>
          <w:rtl/>
        </w:rPr>
        <w:t xml:space="preserve"> </w:t>
      </w:r>
      <w:r w:rsidR="00306605" w:rsidRPr="00BF0695">
        <w:rPr>
          <w:rFonts w:hint="cs"/>
          <w:rtl/>
        </w:rPr>
        <w:t>וְגַבֵּיהֶם</w:t>
      </w:r>
      <w:r w:rsidR="00306605" w:rsidRPr="00BF0695">
        <w:rPr>
          <w:rtl/>
        </w:rPr>
        <w:t xml:space="preserve"> </w:t>
      </w:r>
      <w:r w:rsidR="00306605" w:rsidRPr="00BF0695">
        <w:rPr>
          <w:rFonts w:hint="cs"/>
          <w:rtl/>
        </w:rPr>
        <w:t>וְחִשֻּׁקֵיהֶם</w:t>
      </w:r>
      <w:r w:rsidR="00306605" w:rsidRPr="00BF0695">
        <w:rPr>
          <w:rtl/>
        </w:rPr>
        <w:t xml:space="preserve"> </w:t>
      </w:r>
      <w:r w:rsidR="00306605" w:rsidRPr="00BF0695">
        <w:rPr>
          <w:rFonts w:hint="cs"/>
          <w:rtl/>
        </w:rPr>
        <w:t>וְחִשֻּׁרֵיהֶם</w:t>
      </w:r>
      <w:r w:rsidR="00306605" w:rsidRPr="00BF0695">
        <w:rPr>
          <w:rtl/>
        </w:rPr>
        <w:t xml:space="preserve"> </w:t>
      </w:r>
      <w:r w:rsidR="00306605" w:rsidRPr="00BF0695">
        <w:rPr>
          <w:rFonts w:hint="cs"/>
          <w:rtl/>
        </w:rPr>
        <w:t>הַכֹּל</w:t>
      </w:r>
      <w:r w:rsidR="00306605" w:rsidRPr="00BF0695">
        <w:rPr>
          <w:rtl/>
        </w:rPr>
        <w:t xml:space="preserve"> </w:t>
      </w:r>
      <w:r w:rsidR="00306605" w:rsidRPr="00BF0695">
        <w:rPr>
          <w:rFonts w:hint="cs"/>
          <w:rtl/>
        </w:rPr>
        <w:t>מוּצָק</w:t>
      </w:r>
      <w:r w:rsidR="00D13879">
        <w:rPr>
          <w:rFonts w:hint="cs"/>
          <w:rtl/>
        </w:rPr>
        <w:t>"</w:t>
      </w:r>
      <w:r>
        <w:rPr>
          <w:rFonts w:hint="cs"/>
          <w:rtl/>
        </w:rPr>
        <w:t>. זה תיאור דומה מאוד לתיאור המרכבה של יחזקאל. זה נראה כאילו שלמה "שתל" בבית ה' את רכב המילוט של השכינה מהמקדש אל הגלות</w:t>
      </w:r>
      <w:r w:rsidR="000058BF">
        <w:rPr>
          <w:rFonts w:hint="cs"/>
          <w:rtl/>
        </w:rPr>
        <w:t>. הרמז השני נמצא בתיאור יחסי החוץ של שלמה עם מצרים, שם נאמר</w:t>
      </w:r>
    </w:p>
    <w:p w:rsidR="000058BF" w:rsidRDefault="000058BF" w:rsidP="00D36226">
      <w:pPr>
        <w:pStyle w:val="a4"/>
        <w:spacing w:line="276" w:lineRule="auto"/>
        <w:rPr>
          <w:rtl/>
        </w:rPr>
      </w:pPr>
      <w:r>
        <w:rPr>
          <w:rFonts w:hint="cs"/>
          <w:rtl/>
        </w:rPr>
        <w:t>(</w:t>
      </w:r>
      <w:r w:rsidRPr="00BF0695">
        <w:rPr>
          <w:rFonts w:hint="cs"/>
          <w:rtl/>
        </w:rPr>
        <w:t>מלכים</w:t>
      </w:r>
      <w:r w:rsidRPr="00BF0695">
        <w:rPr>
          <w:rtl/>
        </w:rPr>
        <w:t xml:space="preserve"> </w:t>
      </w:r>
      <w:r w:rsidRPr="00BF0695">
        <w:rPr>
          <w:rFonts w:hint="cs"/>
          <w:rtl/>
        </w:rPr>
        <w:t>א</w:t>
      </w:r>
      <w:r w:rsidRPr="00BF0695">
        <w:rPr>
          <w:rtl/>
        </w:rPr>
        <w:t xml:space="preserve"> </w:t>
      </w:r>
      <w:r w:rsidRPr="00BF0695">
        <w:rPr>
          <w:rFonts w:hint="cs"/>
          <w:rtl/>
        </w:rPr>
        <w:t>י</w:t>
      </w:r>
      <w:r>
        <w:rPr>
          <w:rFonts w:hint="cs"/>
          <w:rtl/>
        </w:rPr>
        <w:t xml:space="preserve">', </w:t>
      </w:r>
      <w:r w:rsidRPr="00BF0695">
        <w:rPr>
          <w:rFonts w:hint="cs"/>
          <w:rtl/>
        </w:rPr>
        <w:t>כט</w:t>
      </w:r>
      <w:r>
        <w:rPr>
          <w:rFonts w:hint="cs"/>
          <w:rtl/>
        </w:rPr>
        <w:t>)</w:t>
      </w:r>
      <w:r w:rsidRPr="00BF0695">
        <w:rPr>
          <w:rtl/>
        </w:rPr>
        <w:t xml:space="preserve"> </w:t>
      </w:r>
      <w:r>
        <w:rPr>
          <w:rFonts w:hint="cs"/>
          <w:rtl/>
        </w:rPr>
        <w:t>"</w:t>
      </w:r>
      <w:r w:rsidRPr="00BF0695">
        <w:rPr>
          <w:rFonts w:hint="cs"/>
          <w:rtl/>
        </w:rPr>
        <w:t>וַתַּעֲלֶה</w:t>
      </w:r>
      <w:r w:rsidRPr="00BF0695">
        <w:rPr>
          <w:rtl/>
        </w:rPr>
        <w:t xml:space="preserve"> </w:t>
      </w:r>
      <w:r w:rsidRPr="00BF0695">
        <w:rPr>
          <w:rFonts w:hint="cs"/>
          <w:rtl/>
        </w:rPr>
        <w:t>וַתֵּצֵא</w:t>
      </w:r>
      <w:r w:rsidRPr="00BF0695">
        <w:rPr>
          <w:rtl/>
        </w:rPr>
        <w:t xml:space="preserve"> </w:t>
      </w:r>
      <w:r w:rsidRPr="00BF0695">
        <w:rPr>
          <w:rFonts w:hint="cs"/>
          <w:rtl/>
        </w:rPr>
        <w:t>מֶרְכָּבָה</w:t>
      </w:r>
      <w:r w:rsidRPr="00BF0695">
        <w:rPr>
          <w:rtl/>
        </w:rPr>
        <w:t xml:space="preserve"> </w:t>
      </w:r>
      <w:r w:rsidRPr="00BF0695">
        <w:rPr>
          <w:rFonts w:hint="cs"/>
          <w:rtl/>
        </w:rPr>
        <w:t>מִמִּצְרַיִם</w:t>
      </w:r>
      <w:r w:rsidRPr="00BF0695">
        <w:rPr>
          <w:rtl/>
        </w:rPr>
        <w:t xml:space="preserve"> </w:t>
      </w:r>
      <w:r w:rsidRPr="00BF0695">
        <w:rPr>
          <w:rFonts w:hint="cs"/>
          <w:rtl/>
        </w:rPr>
        <w:t>בְּשֵׁשׁ</w:t>
      </w:r>
      <w:r w:rsidRPr="00BF0695">
        <w:rPr>
          <w:rtl/>
        </w:rPr>
        <w:t xml:space="preserve"> </w:t>
      </w:r>
      <w:r w:rsidRPr="00BF0695">
        <w:rPr>
          <w:rFonts w:hint="cs"/>
          <w:rtl/>
        </w:rPr>
        <w:t>מֵאוֹת</w:t>
      </w:r>
      <w:r w:rsidRPr="00BF0695">
        <w:rPr>
          <w:rtl/>
        </w:rPr>
        <w:t xml:space="preserve"> </w:t>
      </w:r>
      <w:r w:rsidRPr="00BF0695">
        <w:rPr>
          <w:rFonts w:hint="cs"/>
          <w:rtl/>
        </w:rPr>
        <w:t>כֶּסֶף</w:t>
      </w:r>
      <w:r w:rsidRPr="00BF0695">
        <w:rPr>
          <w:rtl/>
        </w:rPr>
        <w:t xml:space="preserve"> </w:t>
      </w:r>
      <w:r w:rsidRPr="00BF0695">
        <w:rPr>
          <w:rFonts w:hint="cs"/>
          <w:rtl/>
        </w:rPr>
        <w:t>וְסוּס</w:t>
      </w:r>
      <w:r w:rsidRPr="00BF0695">
        <w:rPr>
          <w:rtl/>
        </w:rPr>
        <w:t xml:space="preserve"> </w:t>
      </w:r>
      <w:r w:rsidRPr="00BF0695">
        <w:rPr>
          <w:rFonts w:hint="cs"/>
          <w:rtl/>
        </w:rPr>
        <w:t>בַּחֲמִשִּׁים</w:t>
      </w:r>
      <w:r w:rsidRPr="00BF0695">
        <w:rPr>
          <w:rtl/>
        </w:rPr>
        <w:t xml:space="preserve"> </w:t>
      </w:r>
      <w:r w:rsidRPr="00BF0695">
        <w:rPr>
          <w:rFonts w:hint="cs"/>
          <w:rtl/>
        </w:rPr>
        <w:t>וּמֵאָה</w:t>
      </w:r>
      <w:r w:rsidRPr="00BF0695">
        <w:rPr>
          <w:rtl/>
        </w:rPr>
        <w:t xml:space="preserve"> </w:t>
      </w:r>
      <w:r w:rsidRPr="00BF0695">
        <w:rPr>
          <w:rFonts w:hint="cs"/>
          <w:rtl/>
        </w:rPr>
        <w:t>וְכֵן</w:t>
      </w:r>
      <w:r w:rsidRPr="00BF0695">
        <w:rPr>
          <w:rtl/>
        </w:rPr>
        <w:t xml:space="preserve"> </w:t>
      </w:r>
      <w:r w:rsidRPr="00BF0695">
        <w:rPr>
          <w:rFonts w:hint="cs"/>
          <w:rtl/>
        </w:rPr>
        <w:t>לְכָל</w:t>
      </w:r>
      <w:r w:rsidRPr="00BF0695">
        <w:rPr>
          <w:rtl/>
        </w:rPr>
        <w:t xml:space="preserve"> </w:t>
      </w:r>
      <w:r w:rsidRPr="00BF0695">
        <w:rPr>
          <w:rFonts w:hint="cs"/>
          <w:rtl/>
        </w:rPr>
        <w:t>מַלְכֵי</w:t>
      </w:r>
      <w:r w:rsidRPr="00BF0695">
        <w:rPr>
          <w:rtl/>
        </w:rPr>
        <w:t xml:space="preserve"> </w:t>
      </w:r>
      <w:r w:rsidRPr="00BF0695">
        <w:rPr>
          <w:rFonts w:hint="cs"/>
          <w:rtl/>
        </w:rPr>
        <w:t>הַחִתִּים</w:t>
      </w:r>
      <w:r w:rsidRPr="00BF0695">
        <w:rPr>
          <w:rtl/>
        </w:rPr>
        <w:t xml:space="preserve"> </w:t>
      </w:r>
      <w:r w:rsidRPr="00BF0695">
        <w:rPr>
          <w:rFonts w:hint="cs"/>
          <w:rtl/>
        </w:rPr>
        <w:t>וּלְמַלְכֵי</w:t>
      </w:r>
      <w:r w:rsidRPr="00BF0695">
        <w:rPr>
          <w:rtl/>
        </w:rPr>
        <w:t xml:space="preserve"> </w:t>
      </w:r>
      <w:r w:rsidRPr="00BF0695">
        <w:rPr>
          <w:rFonts w:hint="cs"/>
          <w:rtl/>
        </w:rPr>
        <w:t>אֲרָם</w:t>
      </w:r>
      <w:r w:rsidRPr="00BF0695">
        <w:rPr>
          <w:rtl/>
        </w:rPr>
        <w:t xml:space="preserve"> </w:t>
      </w:r>
      <w:r w:rsidRPr="00BF0695">
        <w:rPr>
          <w:rFonts w:hint="cs"/>
          <w:rtl/>
        </w:rPr>
        <w:t>בְּיָדָם</w:t>
      </w:r>
      <w:r w:rsidRPr="00BF0695">
        <w:rPr>
          <w:rtl/>
        </w:rPr>
        <w:t xml:space="preserve"> </w:t>
      </w:r>
      <w:r w:rsidRPr="00BF0695">
        <w:rPr>
          <w:rFonts w:hint="cs"/>
          <w:rtl/>
        </w:rPr>
        <w:t>יֹצִאוּ</w:t>
      </w:r>
      <w:r>
        <w:rPr>
          <w:rFonts w:hint="cs"/>
          <w:rtl/>
        </w:rPr>
        <w:t>".</w:t>
      </w:r>
      <w:r w:rsidR="00D36226">
        <w:rPr>
          <w:rFonts w:hint="cs"/>
          <w:rtl/>
        </w:rPr>
        <w:t xml:space="preserve"> ניתן</w:t>
      </w:r>
      <w:r>
        <w:rPr>
          <w:rFonts w:hint="cs"/>
          <w:rtl/>
        </w:rPr>
        <w:t xml:space="preserve"> לומר, שממצרים מגיעה המרכבה שמכינה את הגלות.</w:t>
      </w:r>
    </w:p>
    <w:p w:rsidR="000058BF" w:rsidRDefault="000058BF" w:rsidP="00E75DD9">
      <w:pPr>
        <w:pStyle w:val="a4"/>
        <w:spacing w:line="276" w:lineRule="auto"/>
        <w:rPr>
          <w:rtl/>
        </w:rPr>
      </w:pPr>
      <w:r>
        <w:rPr>
          <w:rFonts w:hint="cs"/>
          <w:rtl/>
        </w:rPr>
        <w:t>מתברר, שהבעיה המרכזית של הדור הבא, של רחבעם, הופיעה ממצרים. במצרים התרחש מהפך, ופרעה, ידידו של שלמה, כבר לא מולך, אלא שישק. שישק הפך לאויבו של שלמה, ונתן מקלט מדיני לירבעם. דור אחר כך הוא כבר מאיים על עצם קיומה של ממלכת יהודה (</w:t>
      </w:r>
      <w:r w:rsidRPr="00BF0695">
        <w:rPr>
          <w:rFonts w:hint="cs"/>
          <w:rtl/>
        </w:rPr>
        <w:t>מלכים</w:t>
      </w:r>
      <w:r w:rsidRPr="00BF0695">
        <w:rPr>
          <w:rtl/>
        </w:rPr>
        <w:t xml:space="preserve"> </w:t>
      </w:r>
      <w:r w:rsidRPr="00BF0695">
        <w:rPr>
          <w:rFonts w:hint="cs"/>
          <w:rtl/>
        </w:rPr>
        <w:t>א</w:t>
      </w:r>
      <w:r w:rsidRPr="00BF0695">
        <w:rPr>
          <w:rtl/>
        </w:rPr>
        <w:t xml:space="preserve"> </w:t>
      </w:r>
      <w:r w:rsidRPr="00BF0695">
        <w:rPr>
          <w:rFonts w:hint="cs"/>
          <w:rtl/>
        </w:rPr>
        <w:t>י</w:t>
      </w:r>
      <w:r>
        <w:rPr>
          <w:rFonts w:hint="cs"/>
          <w:rtl/>
        </w:rPr>
        <w:t>"</w:t>
      </w:r>
      <w:r w:rsidRPr="00BF0695">
        <w:rPr>
          <w:rFonts w:hint="cs"/>
          <w:rtl/>
        </w:rPr>
        <w:t>ד</w:t>
      </w:r>
      <w:r>
        <w:rPr>
          <w:rFonts w:hint="cs"/>
          <w:rtl/>
        </w:rPr>
        <w:t>,</w:t>
      </w:r>
      <w:r w:rsidRPr="00BF0695">
        <w:rPr>
          <w:rtl/>
        </w:rPr>
        <w:t xml:space="preserve"> </w:t>
      </w:r>
      <w:r w:rsidRPr="00BF0695">
        <w:rPr>
          <w:rFonts w:hint="cs"/>
          <w:rtl/>
        </w:rPr>
        <w:t>כה</w:t>
      </w:r>
      <w:r>
        <w:rPr>
          <w:rFonts w:hint="cs"/>
          <w:rtl/>
        </w:rPr>
        <w:t>-כו): "</w:t>
      </w:r>
      <w:r w:rsidRPr="00BF0695">
        <w:rPr>
          <w:rFonts w:hint="cs"/>
          <w:rtl/>
        </w:rPr>
        <w:t>וַיְהִי</w:t>
      </w:r>
      <w:r w:rsidRPr="00BF0695">
        <w:rPr>
          <w:rtl/>
        </w:rPr>
        <w:t xml:space="preserve"> </w:t>
      </w:r>
      <w:r w:rsidRPr="00BF0695">
        <w:rPr>
          <w:rFonts w:hint="cs"/>
          <w:rtl/>
        </w:rPr>
        <w:t>בַּשָּׁנָה</w:t>
      </w:r>
      <w:r w:rsidRPr="00BF0695">
        <w:rPr>
          <w:rtl/>
        </w:rPr>
        <w:t xml:space="preserve"> </w:t>
      </w:r>
      <w:r w:rsidRPr="00BF0695">
        <w:rPr>
          <w:rFonts w:hint="cs"/>
          <w:rtl/>
        </w:rPr>
        <w:t>הַחֲמִישִׁית</w:t>
      </w:r>
      <w:r w:rsidRPr="00BF0695">
        <w:rPr>
          <w:rtl/>
        </w:rPr>
        <w:t xml:space="preserve"> </w:t>
      </w:r>
      <w:r w:rsidRPr="00BF0695">
        <w:rPr>
          <w:rFonts w:hint="cs"/>
          <w:rtl/>
        </w:rPr>
        <w:t>לַמֶּלֶךְ</w:t>
      </w:r>
      <w:r w:rsidRPr="00BF0695">
        <w:rPr>
          <w:rtl/>
        </w:rPr>
        <w:t xml:space="preserve"> </w:t>
      </w:r>
      <w:r w:rsidRPr="00BF0695">
        <w:rPr>
          <w:rFonts w:hint="cs"/>
          <w:rtl/>
        </w:rPr>
        <w:t>רְחַבְעָם</w:t>
      </w:r>
      <w:r w:rsidRPr="00BF0695">
        <w:rPr>
          <w:rtl/>
        </w:rPr>
        <w:t xml:space="preserve"> </w:t>
      </w:r>
      <w:r w:rsidRPr="00BF0695">
        <w:rPr>
          <w:rFonts w:hint="cs"/>
          <w:rtl/>
        </w:rPr>
        <w:t>עָלָה</w:t>
      </w:r>
      <w:r w:rsidRPr="00BF0695">
        <w:rPr>
          <w:rtl/>
        </w:rPr>
        <w:t xml:space="preserve"> </w:t>
      </w:r>
      <w:r w:rsidRPr="00BF0695">
        <w:rPr>
          <w:rFonts w:hint="cs"/>
          <w:rtl/>
        </w:rPr>
        <w:t>שִׁישַׁק מֶלֶךְ</w:t>
      </w:r>
      <w:r w:rsidRPr="00BF0695">
        <w:rPr>
          <w:rtl/>
        </w:rPr>
        <w:t xml:space="preserve"> </w:t>
      </w:r>
      <w:r w:rsidRPr="00BF0695">
        <w:rPr>
          <w:rFonts w:hint="cs"/>
          <w:rtl/>
        </w:rPr>
        <w:t>מִצְרַיִם</w:t>
      </w:r>
      <w:r w:rsidRPr="00BF0695">
        <w:rPr>
          <w:rtl/>
        </w:rPr>
        <w:t xml:space="preserve"> </w:t>
      </w:r>
      <w:r w:rsidRPr="00BF0695">
        <w:rPr>
          <w:rFonts w:hint="cs"/>
          <w:rtl/>
        </w:rPr>
        <w:t>עַל</w:t>
      </w:r>
      <w:r w:rsidRPr="00BF0695">
        <w:rPr>
          <w:rtl/>
        </w:rPr>
        <w:t xml:space="preserve"> </w:t>
      </w:r>
      <w:r w:rsidRPr="00BF0695">
        <w:rPr>
          <w:rFonts w:hint="cs"/>
          <w:rtl/>
        </w:rPr>
        <w:t>יְרוּשָׁלָם</w:t>
      </w:r>
      <w:r w:rsidRPr="00BF0695">
        <w:rPr>
          <w:rtl/>
        </w:rPr>
        <w:t xml:space="preserve">: </w:t>
      </w:r>
      <w:r w:rsidRPr="00BF0695">
        <w:rPr>
          <w:rFonts w:hint="cs"/>
          <w:rtl/>
        </w:rPr>
        <w:t>וַיִּקַּח</w:t>
      </w:r>
      <w:r w:rsidRPr="00BF0695">
        <w:rPr>
          <w:rtl/>
        </w:rPr>
        <w:t xml:space="preserve"> </w:t>
      </w:r>
      <w:r w:rsidRPr="00BF0695">
        <w:rPr>
          <w:rFonts w:hint="cs"/>
          <w:rtl/>
        </w:rPr>
        <w:t>אֶת</w:t>
      </w:r>
      <w:r w:rsidRPr="00BF0695">
        <w:rPr>
          <w:rtl/>
        </w:rPr>
        <w:t xml:space="preserve"> </w:t>
      </w:r>
      <w:r w:rsidRPr="00BF0695">
        <w:rPr>
          <w:rFonts w:hint="cs"/>
          <w:rtl/>
        </w:rPr>
        <w:t>אֹצְרוֹת</w:t>
      </w:r>
      <w:r w:rsidRPr="00BF0695">
        <w:rPr>
          <w:rtl/>
        </w:rPr>
        <w:t xml:space="preserve"> </w:t>
      </w:r>
      <w:r w:rsidRPr="00BF0695">
        <w:rPr>
          <w:rFonts w:hint="cs"/>
          <w:rtl/>
        </w:rPr>
        <w:t>בֵּית</w:t>
      </w:r>
      <w:r w:rsidRPr="00BF0695">
        <w:rPr>
          <w:rtl/>
        </w:rPr>
        <w:t xml:space="preserve"> </w:t>
      </w:r>
      <w:r w:rsidRPr="00BF0695">
        <w:rPr>
          <w:rFonts w:hint="cs"/>
          <w:rtl/>
        </w:rPr>
        <w:t>ה</w:t>
      </w:r>
      <w:r w:rsidRPr="00BF0695">
        <w:rPr>
          <w:rtl/>
        </w:rPr>
        <w:t xml:space="preserve">' </w:t>
      </w:r>
      <w:r w:rsidRPr="00BF0695">
        <w:rPr>
          <w:rFonts w:hint="cs"/>
          <w:rtl/>
        </w:rPr>
        <w:t>וְאֶת</w:t>
      </w:r>
      <w:r w:rsidRPr="00BF0695">
        <w:rPr>
          <w:rtl/>
        </w:rPr>
        <w:t xml:space="preserve"> </w:t>
      </w:r>
      <w:r w:rsidRPr="00BF0695">
        <w:rPr>
          <w:rFonts w:hint="cs"/>
          <w:rtl/>
        </w:rPr>
        <w:t>אוֹצְרוֹת</w:t>
      </w:r>
      <w:r w:rsidRPr="00BF0695">
        <w:rPr>
          <w:rtl/>
        </w:rPr>
        <w:t xml:space="preserve"> </w:t>
      </w:r>
      <w:r w:rsidRPr="00BF0695">
        <w:rPr>
          <w:rFonts w:hint="cs"/>
          <w:rtl/>
        </w:rPr>
        <w:t>בֵּית</w:t>
      </w:r>
      <w:r w:rsidRPr="00BF0695">
        <w:rPr>
          <w:rtl/>
        </w:rPr>
        <w:t xml:space="preserve"> </w:t>
      </w:r>
      <w:r w:rsidRPr="00BF0695">
        <w:rPr>
          <w:rFonts w:hint="cs"/>
          <w:rtl/>
        </w:rPr>
        <w:t>הַמֶּלֶךְ</w:t>
      </w:r>
      <w:r w:rsidRPr="00BF0695">
        <w:rPr>
          <w:rtl/>
        </w:rPr>
        <w:t xml:space="preserve"> </w:t>
      </w:r>
      <w:r w:rsidRPr="00BF0695">
        <w:rPr>
          <w:rFonts w:hint="cs"/>
          <w:rtl/>
        </w:rPr>
        <w:t>וְאֶת</w:t>
      </w:r>
      <w:r w:rsidRPr="00BF0695">
        <w:rPr>
          <w:rtl/>
        </w:rPr>
        <w:t xml:space="preserve"> </w:t>
      </w:r>
      <w:r w:rsidRPr="00BF0695">
        <w:rPr>
          <w:rFonts w:hint="cs"/>
          <w:rtl/>
        </w:rPr>
        <w:t>הַכֹּל</w:t>
      </w:r>
      <w:r w:rsidRPr="00BF0695">
        <w:rPr>
          <w:rtl/>
        </w:rPr>
        <w:t xml:space="preserve"> </w:t>
      </w:r>
      <w:r w:rsidRPr="00BF0695">
        <w:rPr>
          <w:rFonts w:hint="cs"/>
          <w:rtl/>
        </w:rPr>
        <w:t>לָקָח</w:t>
      </w:r>
      <w:r w:rsidRPr="00BF0695">
        <w:rPr>
          <w:rtl/>
        </w:rPr>
        <w:t xml:space="preserve"> </w:t>
      </w:r>
      <w:r w:rsidRPr="00BF0695">
        <w:rPr>
          <w:rFonts w:hint="cs"/>
          <w:rtl/>
        </w:rPr>
        <w:t>וַיִּקַּח</w:t>
      </w:r>
      <w:r w:rsidRPr="00BF0695">
        <w:rPr>
          <w:rtl/>
        </w:rPr>
        <w:t xml:space="preserve"> </w:t>
      </w:r>
      <w:r w:rsidRPr="00BF0695">
        <w:rPr>
          <w:rFonts w:hint="cs"/>
          <w:rtl/>
        </w:rPr>
        <w:t>אֶת</w:t>
      </w:r>
      <w:r w:rsidRPr="00BF0695">
        <w:rPr>
          <w:rtl/>
        </w:rPr>
        <w:t xml:space="preserve"> </w:t>
      </w:r>
      <w:r w:rsidRPr="00BF0695">
        <w:rPr>
          <w:rFonts w:hint="cs"/>
          <w:rtl/>
        </w:rPr>
        <w:t>כָּל</w:t>
      </w:r>
      <w:r w:rsidRPr="00BF0695">
        <w:rPr>
          <w:rtl/>
        </w:rPr>
        <w:t xml:space="preserve"> </w:t>
      </w:r>
      <w:r w:rsidRPr="00BF0695">
        <w:rPr>
          <w:rFonts w:hint="cs"/>
          <w:rtl/>
        </w:rPr>
        <w:t>מָגִנֵּי</w:t>
      </w:r>
      <w:r w:rsidRPr="00BF0695">
        <w:rPr>
          <w:rtl/>
        </w:rPr>
        <w:t xml:space="preserve"> </w:t>
      </w:r>
      <w:r w:rsidRPr="00BF0695">
        <w:rPr>
          <w:rFonts w:hint="cs"/>
          <w:rtl/>
        </w:rPr>
        <w:t>הַזָּהָב</w:t>
      </w:r>
      <w:r w:rsidRPr="00BF0695">
        <w:rPr>
          <w:rtl/>
        </w:rPr>
        <w:t xml:space="preserve"> </w:t>
      </w:r>
      <w:r w:rsidRPr="00BF0695">
        <w:rPr>
          <w:rFonts w:hint="cs"/>
          <w:rtl/>
        </w:rPr>
        <w:t>אֲשֶׁר</w:t>
      </w:r>
      <w:r w:rsidRPr="00BF0695">
        <w:rPr>
          <w:rtl/>
        </w:rPr>
        <w:t xml:space="preserve"> </w:t>
      </w:r>
      <w:r w:rsidRPr="00BF0695">
        <w:rPr>
          <w:rFonts w:hint="cs"/>
          <w:rtl/>
        </w:rPr>
        <w:t>עָשָׂה</w:t>
      </w:r>
      <w:r w:rsidRPr="00BF0695">
        <w:rPr>
          <w:rtl/>
        </w:rPr>
        <w:t xml:space="preserve"> </w:t>
      </w:r>
      <w:r w:rsidRPr="00BF0695">
        <w:rPr>
          <w:rFonts w:hint="cs"/>
          <w:rtl/>
        </w:rPr>
        <w:t>שְׁלֹמֹה</w:t>
      </w:r>
      <w:r>
        <w:rPr>
          <w:rFonts w:hint="cs"/>
          <w:rtl/>
        </w:rPr>
        <w:t>". בכך שישק להגשים את ייעוד שתי המרכבות שפגשנו אצל שלמה. מרכבה שעולה ממצרים, ולוקחת את כלי המקדש.</w:t>
      </w:r>
    </w:p>
    <w:p w:rsidR="00D13879" w:rsidRDefault="00D13879" w:rsidP="00E75DD9">
      <w:pPr>
        <w:pStyle w:val="a4"/>
        <w:spacing w:line="276" w:lineRule="auto"/>
        <w:rPr>
          <w:rtl/>
        </w:rPr>
      </w:pPr>
    </w:p>
    <w:p w:rsidR="00D13879" w:rsidRDefault="000058BF" w:rsidP="00D36226">
      <w:pPr>
        <w:pStyle w:val="a4"/>
        <w:spacing w:line="276" w:lineRule="auto"/>
        <w:rPr>
          <w:rtl/>
        </w:rPr>
      </w:pPr>
      <w:r>
        <w:rPr>
          <w:rFonts w:hint="cs"/>
          <w:rtl/>
        </w:rPr>
        <w:t xml:space="preserve">עוד לפני </w:t>
      </w:r>
      <w:r w:rsidR="00930998">
        <w:rPr>
          <w:rFonts w:hint="cs"/>
          <w:rtl/>
        </w:rPr>
        <w:t xml:space="preserve">האירוע עם שישק, מתרחשת הירידה הפיזית של הממלכה המאוחדת, אותה נקודה </w:t>
      </w:r>
      <w:r w:rsidR="00D36226">
        <w:rPr>
          <w:rFonts w:hint="cs"/>
          <w:rtl/>
        </w:rPr>
        <w:t>שהופיעה בשיעור המצוטט בראש מאמר זה</w:t>
      </w:r>
      <w:r w:rsidR="00930998">
        <w:rPr>
          <w:rFonts w:hint="cs"/>
          <w:rtl/>
        </w:rPr>
        <w:t>. בדיוק בנקודה שבה אנשי שכם וירבעם מורדים במלך רחבעם והורגים את אד</w:t>
      </w:r>
      <w:r w:rsidR="00DA28E1">
        <w:rPr>
          <w:rFonts w:hint="cs"/>
          <w:rtl/>
        </w:rPr>
        <w:t>ו</w:t>
      </w:r>
      <w:r w:rsidR="00930998">
        <w:rPr>
          <w:rFonts w:hint="cs"/>
          <w:rtl/>
        </w:rPr>
        <w:t>נירם, בדיוק בנקודה שבה רחבעם נמלט, בדיוק בנקודה זו מתפלגת הממלכה, ואז מופיעה מרכבה (</w:t>
      </w:r>
      <w:r w:rsidR="00D13879" w:rsidRPr="00BF0695">
        <w:rPr>
          <w:rFonts w:hint="cs"/>
          <w:rtl/>
        </w:rPr>
        <w:t>מלכים</w:t>
      </w:r>
      <w:r w:rsidR="00D13879" w:rsidRPr="00BF0695">
        <w:rPr>
          <w:rtl/>
        </w:rPr>
        <w:t xml:space="preserve"> </w:t>
      </w:r>
      <w:r w:rsidR="00D13879" w:rsidRPr="00BF0695">
        <w:rPr>
          <w:rFonts w:hint="cs"/>
          <w:rtl/>
        </w:rPr>
        <w:t>א</w:t>
      </w:r>
      <w:r w:rsidR="00D13879" w:rsidRPr="00BF0695">
        <w:rPr>
          <w:rtl/>
        </w:rPr>
        <w:t xml:space="preserve"> </w:t>
      </w:r>
      <w:r w:rsidR="00D13879" w:rsidRPr="00BF0695">
        <w:rPr>
          <w:rFonts w:hint="cs"/>
          <w:rtl/>
        </w:rPr>
        <w:t>י</w:t>
      </w:r>
      <w:r w:rsidR="00D13879">
        <w:rPr>
          <w:rFonts w:hint="cs"/>
          <w:rtl/>
        </w:rPr>
        <w:t>"</w:t>
      </w:r>
      <w:r w:rsidR="00D13879" w:rsidRPr="00BF0695">
        <w:rPr>
          <w:rFonts w:hint="cs"/>
          <w:rtl/>
        </w:rPr>
        <w:t>ב</w:t>
      </w:r>
      <w:r w:rsidR="00D13879">
        <w:rPr>
          <w:rFonts w:hint="cs"/>
          <w:rtl/>
        </w:rPr>
        <w:t>, יח</w:t>
      </w:r>
      <w:r w:rsidR="00930998">
        <w:rPr>
          <w:rFonts w:hint="cs"/>
          <w:rtl/>
        </w:rPr>
        <w:t>)</w:t>
      </w:r>
      <w:r w:rsidR="00D13879">
        <w:rPr>
          <w:rFonts w:hint="cs"/>
          <w:rtl/>
        </w:rPr>
        <w:t>: "</w:t>
      </w:r>
      <w:r w:rsidR="00D13879" w:rsidRPr="00BF0695">
        <w:rPr>
          <w:rFonts w:hint="cs"/>
          <w:rtl/>
        </w:rPr>
        <w:t>וְהַמֶּלֶךְ</w:t>
      </w:r>
      <w:r w:rsidR="00D13879" w:rsidRPr="00BF0695">
        <w:rPr>
          <w:rtl/>
        </w:rPr>
        <w:t xml:space="preserve"> </w:t>
      </w:r>
      <w:r w:rsidR="00D13879" w:rsidRPr="00BF0695">
        <w:rPr>
          <w:rFonts w:hint="cs"/>
          <w:rtl/>
        </w:rPr>
        <w:t>רְחַבְעָם</w:t>
      </w:r>
      <w:r w:rsidR="00D13879" w:rsidRPr="00BF0695">
        <w:rPr>
          <w:rtl/>
        </w:rPr>
        <w:t xml:space="preserve"> </w:t>
      </w:r>
      <w:r w:rsidR="00D13879" w:rsidRPr="00BF0695">
        <w:rPr>
          <w:rFonts w:hint="cs"/>
          <w:rtl/>
        </w:rPr>
        <w:t>הִתְאַמֵּץ</w:t>
      </w:r>
      <w:r w:rsidR="00D13879" w:rsidRPr="00BF0695">
        <w:rPr>
          <w:rtl/>
        </w:rPr>
        <w:t xml:space="preserve"> </w:t>
      </w:r>
      <w:r w:rsidR="00D13879" w:rsidRPr="00BF0695">
        <w:rPr>
          <w:rFonts w:hint="cs"/>
          <w:rtl/>
        </w:rPr>
        <w:t>לַעֲלוֹת</w:t>
      </w:r>
      <w:r w:rsidR="00D13879" w:rsidRPr="00BF0695">
        <w:rPr>
          <w:rtl/>
        </w:rPr>
        <w:t xml:space="preserve"> </w:t>
      </w:r>
      <w:r w:rsidR="00D13879" w:rsidRPr="00BF0695">
        <w:rPr>
          <w:rFonts w:hint="cs"/>
          <w:rtl/>
        </w:rPr>
        <w:t>בַּמֶּרְכָּבָה</w:t>
      </w:r>
      <w:r w:rsidR="00D13879" w:rsidRPr="00BF0695">
        <w:rPr>
          <w:rtl/>
        </w:rPr>
        <w:t xml:space="preserve"> </w:t>
      </w:r>
      <w:r w:rsidR="00D13879" w:rsidRPr="00BF0695">
        <w:rPr>
          <w:rFonts w:hint="cs"/>
          <w:rtl/>
        </w:rPr>
        <w:t>לָנוּס</w:t>
      </w:r>
      <w:r w:rsidR="00D13879" w:rsidRPr="00BF0695">
        <w:rPr>
          <w:rtl/>
        </w:rPr>
        <w:t xml:space="preserve"> </w:t>
      </w:r>
      <w:r w:rsidR="00D13879" w:rsidRPr="00BF0695">
        <w:rPr>
          <w:rFonts w:hint="cs"/>
          <w:rtl/>
        </w:rPr>
        <w:t>יְרוּשָׁלָים</w:t>
      </w:r>
      <w:r w:rsidR="00D13879">
        <w:rPr>
          <w:rFonts w:hint="cs"/>
          <w:rtl/>
        </w:rPr>
        <w:t>"</w:t>
      </w:r>
      <w:r w:rsidR="00930998">
        <w:rPr>
          <w:rFonts w:hint="cs"/>
          <w:rtl/>
        </w:rPr>
        <w:t>. מרכבת הבריחה של רחבעם, ותחילת מרכבת הגלות של השכינה.</w:t>
      </w:r>
    </w:p>
    <w:p w:rsidR="00DA28E1" w:rsidRDefault="00DA28E1" w:rsidP="00E75DD9">
      <w:pPr>
        <w:pStyle w:val="a4"/>
        <w:spacing w:line="276" w:lineRule="auto"/>
        <w:rPr>
          <w:rtl/>
        </w:rPr>
      </w:pPr>
    </w:p>
    <w:p w:rsidR="00DA28E1" w:rsidRDefault="00DA28E1" w:rsidP="00E75DD9">
      <w:pPr>
        <w:pStyle w:val="2"/>
        <w:spacing w:line="276" w:lineRule="auto"/>
        <w:rPr>
          <w:rtl/>
        </w:rPr>
      </w:pPr>
      <w:bookmarkStart w:id="4" w:name="_Toc456769821"/>
      <w:r>
        <w:rPr>
          <w:rFonts w:hint="cs"/>
          <w:rtl/>
        </w:rPr>
        <w:t>שתי מרכבות מפתיעות</w:t>
      </w:r>
      <w:bookmarkEnd w:id="4"/>
    </w:p>
    <w:p w:rsidR="00A838D8" w:rsidRDefault="00A838D8" w:rsidP="00E75DD9">
      <w:pPr>
        <w:pStyle w:val="a4"/>
        <w:spacing w:line="276" w:lineRule="auto"/>
        <w:rPr>
          <w:rtl/>
        </w:rPr>
      </w:pPr>
      <w:r>
        <w:rPr>
          <w:rFonts w:hint="cs"/>
          <w:rtl/>
        </w:rPr>
        <w:t>שתי המרכבות הבאות בתנ"ך, מלמדות אותנו משהו עמוק על ניתוח התקופה בה הן מופיעות:</w:t>
      </w:r>
    </w:p>
    <w:p w:rsidR="00DA28E1" w:rsidRPr="00DA28E1" w:rsidRDefault="00DA28E1" w:rsidP="00E75DD9">
      <w:pPr>
        <w:pStyle w:val="a4"/>
        <w:spacing w:line="276" w:lineRule="auto"/>
        <w:rPr>
          <w:rtl/>
        </w:rPr>
      </w:pPr>
      <w:r w:rsidRPr="00DA28E1">
        <w:rPr>
          <w:rFonts w:hint="cs"/>
          <w:rtl/>
        </w:rPr>
        <w:t xml:space="preserve">המרכבה </w:t>
      </w:r>
      <w:r w:rsidR="00A838D8">
        <w:rPr>
          <w:rFonts w:hint="cs"/>
          <w:rtl/>
        </w:rPr>
        <w:t>הבאה</w:t>
      </w:r>
      <w:r>
        <w:rPr>
          <w:rFonts w:hint="cs"/>
          <w:rtl/>
        </w:rPr>
        <w:t xml:space="preserve"> </w:t>
      </w:r>
      <w:r w:rsidRPr="00DA28E1">
        <w:rPr>
          <w:rFonts w:hint="cs"/>
          <w:rtl/>
        </w:rPr>
        <w:t>מופיעה</w:t>
      </w:r>
      <w:r>
        <w:rPr>
          <w:rFonts w:hint="cs"/>
          <w:rtl/>
        </w:rPr>
        <w:t xml:space="preserve"> ברגע מותו של אחאב (</w:t>
      </w:r>
      <w:r w:rsidRPr="00DA28E1">
        <w:rPr>
          <w:rFonts w:hint="cs"/>
          <w:rtl/>
        </w:rPr>
        <w:t>מלכים</w:t>
      </w:r>
      <w:r w:rsidRPr="00DA28E1">
        <w:rPr>
          <w:rtl/>
        </w:rPr>
        <w:t xml:space="preserve"> </w:t>
      </w:r>
      <w:r w:rsidRPr="00DA28E1">
        <w:rPr>
          <w:rFonts w:hint="cs"/>
          <w:rtl/>
        </w:rPr>
        <w:t>א</w:t>
      </w:r>
      <w:r w:rsidRPr="00DA28E1">
        <w:rPr>
          <w:rtl/>
        </w:rPr>
        <w:t xml:space="preserve"> </w:t>
      </w:r>
      <w:r w:rsidRPr="00DA28E1">
        <w:rPr>
          <w:rFonts w:hint="cs"/>
          <w:rtl/>
        </w:rPr>
        <w:t>כ"ב, לד-לה</w:t>
      </w:r>
      <w:r>
        <w:rPr>
          <w:rFonts w:hint="cs"/>
          <w:rtl/>
        </w:rPr>
        <w:t>)</w:t>
      </w:r>
      <w:r w:rsidRPr="00DA28E1">
        <w:rPr>
          <w:rFonts w:hint="cs"/>
          <w:rtl/>
        </w:rPr>
        <w:t>: "וְאִישׁ</w:t>
      </w:r>
      <w:r w:rsidRPr="00DA28E1">
        <w:rPr>
          <w:rtl/>
        </w:rPr>
        <w:t xml:space="preserve"> </w:t>
      </w:r>
      <w:r w:rsidRPr="00DA28E1">
        <w:rPr>
          <w:rFonts w:hint="cs"/>
          <w:rtl/>
        </w:rPr>
        <w:t>מָשַׁךְ</w:t>
      </w:r>
      <w:r w:rsidRPr="00DA28E1">
        <w:rPr>
          <w:rtl/>
        </w:rPr>
        <w:t xml:space="preserve"> </w:t>
      </w:r>
      <w:r w:rsidRPr="00DA28E1">
        <w:rPr>
          <w:rFonts w:hint="cs"/>
          <w:rtl/>
        </w:rPr>
        <w:t>בַּקֶּשֶׁת</w:t>
      </w:r>
      <w:r w:rsidRPr="00DA28E1">
        <w:rPr>
          <w:rtl/>
        </w:rPr>
        <w:t xml:space="preserve"> </w:t>
      </w:r>
      <w:r w:rsidRPr="00DA28E1">
        <w:rPr>
          <w:rFonts w:hint="cs"/>
          <w:rtl/>
        </w:rPr>
        <w:t>לְתֻמּוֹ</w:t>
      </w:r>
      <w:r w:rsidRPr="00DA28E1">
        <w:rPr>
          <w:rtl/>
        </w:rPr>
        <w:t xml:space="preserve"> </w:t>
      </w:r>
      <w:r w:rsidRPr="00DA28E1">
        <w:rPr>
          <w:rFonts w:hint="cs"/>
          <w:rtl/>
        </w:rPr>
        <w:t>וַיַּכֶּה</w:t>
      </w:r>
      <w:r w:rsidRPr="00DA28E1">
        <w:rPr>
          <w:rtl/>
        </w:rPr>
        <w:t xml:space="preserve"> </w:t>
      </w:r>
      <w:r w:rsidRPr="00DA28E1">
        <w:rPr>
          <w:rFonts w:hint="cs"/>
          <w:rtl/>
        </w:rPr>
        <w:t>אֶת</w:t>
      </w:r>
      <w:r w:rsidRPr="00DA28E1">
        <w:rPr>
          <w:rtl/>
        </w:rPr>
        <w:t xml:space="preserve"> </w:t>
      </w:r>
      <w:r w:rsidRPr="00DA28E1">
        <w:rPr>
          <w:rFonts w:hint="cs"/>
          <w:rtl/>
        </w:rPr>
        <w:t>מֶלֶךְ</w:t>
      </w:r>
      <w:r w:rsidRPr="00DA28E1">
        <w:rPr>
          <w:rtl/>
        </w:rPr>
        <w:t xml:space="preserve"> </w:t>
      </w:r>
      <w:r w:rsidRPr="00DA28E1">
        <w:rPr>
          <w:rFonts w:hint="cs"/>
          <w:rtl/>
        </w:rPr>
        <w:t>יִשְׂרָאֵל</w:t>
      </w:r>
      <w:r w:rsidRPr="00DA28E1">
        <w:rPr>
          <w:rtl/>
        </w:rPr>
        <w:t xml:space="preserve"> </w:t>
      </w:r>
      <w:r w:rsidRPr="00DA28E1">
        <w:rPr>
          <w:rFonts w:hint="cs"/>
          <w:rtl/>
        </w:rPr>
        <w:t>בֵּין</w:t>
      </w:r>
      <w:r w:rsidRPr="00DA28E1">
        <w:rPr>
          <w:rtl/>
        </w:rPr>
        <w:t xml:space="preserve"> </w:t>
      </w:r>
      <w:r w:rsidRPr="00DA28E1">
        <w:rPr>
          <w:rFonts w:hint="cs"/>
          <w:rtl/>
        </w:rPr>
        <w:t>הַדְּבָקִים</w:t>
      </w:r>
      <w:r w:rsidRPr="00DA28E1">
        <w:rPr>
          <w:rtl/>
        </w:rPr>
        <w:t xml:space="preserve"> </w:t>
      </w:r>
      <w:r w:rsidRPr="00DA28E1">
        <w:rPr>
          <w:rFonts w:hint="cs"/>
          <w:rtl/>
        </w:rPr>
        <w:t>וּבֵין</w:t>
      </w:r>
      <w:r w:rsidRPr="00DA28E1">
        <w:rPr>
          <w:rtl/>
        </w:rPr>
        <w:t xml:space="preserve"> </w:t>
      </w:r>
      <w:r w:rsidRPr="00DA28E1">
        <w:rPr>
          <w:rFonts w:hint="cs"/>
          <w:rtl/>
        </w:rPr>
        <w:t>הַשִּׁרְיָן</w:t>
      </w:r>
      <w:r w:rsidRPr="00DA28E1">
        <w:rPr>
          <w:rtl/>
        </w:rPr>
        <w:t xml:space="preserve"> </w:t>
      </w:r>
      <w:r w:rsidRPr="00DA28E1">
        <w:rPr>
          <w:rFonts w:hint="cs"/>
          <w:rtl/>
        </w:rPr>
        <w:t>וַיֹּאמֶר</w:t>
      </w:r>
      <w:r w:rsidRPr="00DA28E1">
        <w:rPr>
          <w:rtl/>
        </w:rPr>
        <w:t xml:space="preserve"> </w:t>
      </w:r>
      <w:r w:rsidRPr="00DA28E1">
        <w:rPr>
          <w:rFonts w:hint="cs"/>
          <w:rtl/>
        </w:rPr>
        <w:t>לְרַכָּבוֹ</w:t>
      </w:r>
      <w:r w:rsidRPr="00DA28E1">
        <w:rPr>
          <w:rtl/>
        </w:rPr>
        <w:t xml:space="preserve"> </w:t>
      </w:r>
      <w:r w:rsidRPr="00DA28E1">
        <w:rPr>
          <w:rFonts w:hint="cs"/>
          <w:rtl/>
        </w:rPr>
        <w:t>הֲפֹךְ</w:t>
      </w:r>
      <w:r w:rsidRPr="00DA28E1">
        <w:rPr>
          <w:rtl/>
        </w:rPr>
        <w:t xml:space="preserve"> </w:t>
      </w:r>
      <w:r w:rsidRPr="00DA28E1">
        <w:rPr>
          <w:rFonts w:hint="cs"/>
          <w:rtl/>
        </w:rPr>
        <w:t>יָדְךָ</w:t>
      </w:r>
      <w:r w:rsidRPr="00DA28E1">
        <w:rPr>
          <w:rtl/>
        </w:rPr>
        <w:t xml:space="preserve"> </w:t>
      </w:r>
      <w:r w:rsidRPr="00DA28E1">
        <w:rPr>
          <w:rFonts w:hint="cs"/>
          <w:rtl/>
        </w:rPr>
        <w:t>וְהוֹצִיאֵנִי</w:t>
      </w:r>
      <w:r w:rsidRPr="00DA28E1">
        <w:rPr>
          <w:rtl/>
        </w:rPr>
        <w:t xml:space="preserve"> </w:t>
      </w:r>
      <w:r w:rsidRPr="00DA28E1">
        <w:rPr>
          <w:rFonts w:hint="cs"/>
          <w:rtl/>
        </w:rPr>
        <w:t>מִן</w:t>
      </w:r>
      <w:r w:rsidRPr="00DA28E1">
        <w:rPr>
          <w:rtl/>
        </w:rPr>
        <w:t xml:space="preserve"> </w:t>
      </w:r>
      <w:r w:rsidRPr="00DA28E1">
        <w:rPr>
          <w:rFonts w:hint="cs"/>
          <w:rtl/>
        </w:rPr>
        <w:t>הַמַּחֲנֶה</w:t>
      </w:r>
      <w:r w:rsidRPr="00DA28E1">
        <w:rPr>
          <w:rtl/>
        </w:rPr>
        <w:t xml:space="preserve"> </w:t>
      </w:r>
      <w:r w:rsidRPr="00DA28E1">
        <w:rPr>
          <w:rFonts w:hint="cs"/>
          <w:rtl/>
        </w:rPr>
        <w:t>כִּי</w:t>
      </w:r>
      <w:r w:rsidRPr="00DA28E1">
        <w:rPr>
          <w:rtl/>
        </w:rPr>
        <w:t xml:space="preserve"> </w:t>
      </w:r>
      <w:r w:rsidRPr="00DA28E1">
        <w:rPr>
          <w:rFonts w:hint="cs"/>
          <w:rtl/>
        </w:rPr>
        <w:t>הָחֳלֵיתִי</w:t>
      </w:r>
      <w:r w:rsidRPr="00DA28E1">
        <w:rPr>
          <w:rtl/>
        </w:rPr>
        <w:t xml:space="preserve">: </w:t>
      </w:r>
      <w:r w:rsidRPr="00DA28E1">
        <w:rPr>
          <w:rFonts w:hint="cs"/>
          <w:rtl/>
        </w:rPr>
        <w:t>וַתַּעֲלֶה</w:t>
      </w:r>
      <w:r w:rsidRPr="00DA28E1">
        <w:rPr>
          <w:rtl/>
        </w:rPr>
        <w:t xml:space="preserve"> </w:t>
      </w:r>
      <w:r w:rsidRPr="00DA28E1">
        <w:rPr>
          <w:rFonts w:hint="cs"/>
          <w:rtl/>
        </w:rPr>
        <w:t>הַמִּלְחָמָה</w:t>
      </w:r>
      <w:r w:rsidRPr="00DA28E1">
        <w:rPr>
          <w:rtl/>
        </w:rPr>
        <w:t xml:space="preserve"> </w:t>
      </w:r>
      <w:r w:rsidRPr="00DA28E1">
        <w:rPr>
          <w:rFonts w:hint="cs"/>
          <w:rtl/>
        </w:rPr>
        <w:t>בַּיּוֹם</w:t>
      </w:r>
      <w:r w:rsidRPr="00DA28E1">
        <w:rPr>
          <w:rtl/>
        </w:rPr>
        <w:t xml:space="preserve"> </w:t>
      </w:r>
      <w:r w:rsidRPr="00DA28E1">
        <w:rPr>
          <w:rFonts w:hint="cs"/>
          <w:rtl/>
        </w:rPr>
        <w:t>הַהוּא</w:t>
      </w:r>
      <w:r w:rsidRPr="00DA28E1">
        <w:rPr>
          <w:rtl/>
        </w:rPr>
        <w:t xml:space="preserve"> </w:t>
      </w:r>
      <w:r w:rsidRPr="00DA28E1">
        <w:rPr>
          <w:rFonts w:hint="cs"/>
          <w:rtl/>
        </w:rPr>
        <w:t>וְהַמֶּלֶךְ</w:t>
      </w:r>
      <w:r w:rsidRPr="00DA28E1">
        <w:rPr>
          <w:rtl/>
        </w:rPr>
        <w:t xml:space="preserve"> </w:t>
      </w:r>
      <w:r w:rsidRPr="00DA28E1">
        <w:rPr>
          <w:rFonts w:hint="cs"/>
          <w:rtl/>
        </w:rPr>
        <w:t>הָיָה</w:t>
      </w:r>
      <w:r w:rsidRPr="00DA28E1">
        <w:rPr>
          <w:rtl/>
        </w:rPr>
        <w:t xml:space="preserve"> </w:t>
      </w:r>
      <w:r w:rsidRPr="00DA28E1">
        <w:rPr>
          <w:rFonts w:hint="cs"/>
          <w:rtl/>
        </w:rPr>
        <w:t>מָעֳמָד</w:t>
      </w:r>
      <w:r w:rsidRPr="00DA28E1">
        <w:rPr>
          <w:rtl/>
        </w:rPr>
        <w:t xml:space="preserve"> </w:t>
      </w:r>
      <w:r w:rsidRPr="00DA28E1">
        <w:rPr>
          <w:rFonts w:hint="cs"/>
          <w:rtl/>
        </w:rPr>
        <w:t>בַּמֶּרְכָּבָה</w:t>
      </w:r>
      <w:r w:rsidRPr="00DA28E1">
        <w:rPr>
          <w:rtl/>
        </w:rPr>
        <w:t xml:space="preserve"> </w:t>
      </w:r>
      <w:r w:rsidRPr="00DA28E1">
        <w:rPr>
          <w:rFonts w:hint="cs"/>
          <w:rtl/>
        </w:rPr>
        <w:t>נֹכַח</w:t>
      </w:r>
      <w:r w:rsidRPr="00DA28E1">
        <w:rPr>
          <w:rtl/>
        </w:rPr>
        <w:t xml:space="preserve"> </w:t>
      </w:r>
      <w:r w:rsidRPr="00DA28E1">
        <w:rPr>
          <w:rFonts w:hint="cs"/>
          <w:rtl/>
        </w:rPr>
        <w:t>אֲרָם</w:t>
      </w:r>
      <w:r w:rsidRPr="00DA28E1">
        <w:rPr>
          <w:rtl/>
        </w:rPr>
        <w:t xml:space="preserve"> </w:t>
      </w:r>
      <w:r w:rsidRPr="00DA28E1">
        <w:rPr>
          <w:rFonts w:hint="cs"/>
          <w:rtl/>
        </w:rPr>
        <w:t>וַיָּמָת</w:t>
      </w:r>
      <w:r w:rsidRPr="00DA28E1">
        <w:rPr>
          <w:rtl/>
        </w:rPr>
        <w:t xml:space="preserve"> </w:t>
      </w:r>
      <w:r w:rsidRPr="00DA28E1">
        <w:rPr>
          <w:rFonts w:hint="cs"/>
          <w:rtl/>
        </w:rPr>
        <w:t>בָּעֶרֶב</w:t>
      </w:r>
      <w:r w:rsidRPr="00DA28E1">
        <w:rPr>
          <w:rtl/>
        </w:rPr>
        <w:t xml:space="preserve"> </w:t>
      </w:r>
      <w:r w:rsidRPr="00DA28E1">
        <w:rPr>
          <w:rFonts w:hint="cs"/>
          <w:rtl/>
        </w:rPr>
        <w:t>וַיִּצֶק</w:t>
      </w:r>
      <w:r w:rsidRPr="00DA28E1">
        <w:rPr>
          <w:rtl/>
        </w:rPr>
        <w:t xml:space="preserve"> </w:t>
      </w:r>
      <w:r w:rsidRPr="00DA28E1">
        <w:rPr>
          <w:rFonts w:hint="cs"/>
          <w:rtl/>
        </w:rPr>
        <w:t>דַּם</w:t>
      </w:r>
      <w:r w:rsidRPr="00DA28E1">
        <w:rPr>
          <w:rtl/>
        </w:rPr>
        <w:t xml:space="preserve"> </w:t>
      </w:r>
      <w:r w:rsidRPr="00DA28E1">
        <w:rPr>
          <w:rFonts w:hint="cs"/>
          <w:rtl/>
        </w:rPr>
        <w:t>הַמַּכָּה</w:t>
      </w:r>
      <w:r w:rsidRPr="00DA28E1">
        <w:rPr>
          <w:rtl/>
        </w:rPr>
        <w:t xml:space="preserve"> </w:t>
      </w:r>
      <w:r w:rsidRPr="00DA28E1">
        <w:rPr>
          <w:rFonts w:hint="cs"/>
          <w:rtl/>
        </w:rPr>
        <w:t>אֶל</w:t>
      </w:r>
      <w:r w:rsidRPr="00DA28E1">
        <w:rPr>
          <w:rtl/>
        </w:rPr>
        <w:t xml:space="preserve"> </w:t>
      </w:r>
      <w:r w:rsidRPr="00DA28E1">
        <w:rPr>
          <w:rFonts w:hint="cs"/>
          <w:rtl/>
        </w:rPr>
        <w:t>חֵיק</w:t>
      </w:r>
      <w:r w:rsidRPr="00DA28E1">
        <w:rPr>
          <w:rtl/>
        </w:rPr>
        <w:t xml:space="preserve"> </w:t>
      </w:r>
      <w:r w:rsidRPr="00DA28E1">
        <w:rPr>
          <w:rFonts w:hint="cs"/>
          <w:rtl/>
        </w:rPr>
        <w:t>הָרָכֶב".</w:t>
      </w:r>
    </w:p>
    <w:p w:rsidR="00DA28E1" w:rsidRDefault="00DA28E1" w:rsidP="00E75DD9">
      <w:pPr>
        <w:pStyle w:val="a4"/>
        <w:spacing w:line="276" w:lineRule="auto"/>
        <w:rPr>
          <w:rtl/>
        </w:rPr>
      </w:pPr>
      <w:r>
        <w:rPr>
          <w:rFonts w:hint="cs"/>
          <w:rtl/>
        </w:rPr>
        <w:t>זוהי הפתעה גדולה, שכן המרכבה, סימן הגלות, מופיעה דווקא ברגע מותו של אחאב המלך הרשע, רגע שלכאורה אמור להיות חיובי.</w:t>
      </w:r>
    </w:p>
    <w:p w:rsidR="00A146B8" w:rsidRDefault="00DA28E1" w:rsidP="00E75DD9">
      <w:pPr>
        <w:pStyle w:val="a4"/>
        <w:spacing w:line="276" w:lineRule="auto"/>
        <w:rPr>
          <w:rtl/>
        </w:rPr>
      </w:pPr>
      <w:r>
        <w:rPr>
          <w:rFonts w:hint="cs"/>
          <w:rtl/>
        </w:rPr>
        <w:t xml:space="preserve">הופעה זו שופכת אור על תקופת מלכות אחאב. למלכותו של אחאב היה פוטנציאל להוביל לתיקון: אחאב, במנהיגותו הכריזמטית והאחראית, הצליח לאחד תחתיו ממלכות קטנות, ולהוביל מלחמה בצבא אשור המאיים מצפון. הצלחתו בקרב קרקר הצילה את ממלכת ישראל וממלכות נוספות מהחרבת הממלכה, ודחתה קץ זה ביותר מ-150 שנה. יתרה מכך, תקופת אחאב היא  התקופה המשמעותית ביותר בכל תקופת המלכים, שבה היה שיתוף פעולה בין יהודה וישראל. ייתכן שתקופה זו היא התיקון לפילוג בתקופת ירבעם-רחבעם, שבה הופיעה המרכבה בפעם </w:t>
      </w:r>
      <w:r>
        <w:rPr>
          <w:rFonts w:hint="cs"/>
          <w:rtl/>
        </w:rPr>
        <w:lastRenderedPageBreak/>
        <w:t>האחרונה, וזו הייתה ההזדמנות להרוס את אותה מרכבה. בגלל הפוטנציאל האדיר הטמון באחאב ובתקופתו, אליהו ניסה להחזירו למוטב ולהרחיקו מאיזבל, ואף מכיהו בן נמלה ניסה להצילו מגורל המוות שלו</w:t>
      </w:r>
      <w:r>
        <w:rPr>
          <w:rStyle w:val="a8"/>
          <w:rtl/>
        </w:rPr>
        <w:footnoteReference w:id="3"/>
      </w:r>
      <w:r>
        <w:rPr>
          <w:rFonts w:hint="cs"/>
          <w:rtl/>
        </w:rPr>
        <w:t xml:space="preserve">. דווקא מותו של אחאב קטע תהליך זה והוביל לעידן הרע של בני אחאב. </w:t>
      </w:r>
      <w:r w:rsidR="00A146B8">
        <w:rPr>
          <w:rFonts w:hint="cs"/>
          <w:rtl/>
        </w:rPr>
        <w:t>את הפוטנציאל שהוחמץ מבטאת המרכבה הנושאת את גופתו של אחאב.</w:t>
      </w:r>
    </w:p>
    <w:p w:rsidR="00CC1DDE" w:rsidRDefault="00CC1DDE" w:rsidP="00E75DD9">
      <w:pPr>
        <w:pStyle w:val="a4"/>
        <w:spacing w:line="276" w:lineRule="auto"/>
        <w:rPr>
          <w:rtl/>
        </w:rPr>
      </w:pPr>
    </w:p>
    <w:p w:rsidR="00CC1DDE" w:rsidRDefault="00CC1DDE" w:rsidP="00E75DD9">
      <w:pPr>
        <w:pStyle w:val="a4"/>
        <w:spacing w:line="276" w:lineRule="auto"/>
        <w:rPr>
          <w:rtl/>
        </w:rPr>
      </w:pPr>
      <w:r>
        <w:rPr>
          <w:rFonts w:hint="cs"/>
          <w:rtl/>
        </w:rPr>
        <w:t>עובר דור נוסף, ותקווה חדשה מפציעה. נערו של אלישע (יונה, ע"פ המדרש) ממנה את יהוא להשמיד את בית אחאב ואת העבודה הזרה. יהוא מבצע את שני תפקידיו בדביקות, ומחזיר את התקווה שממלכת ישראל תחזור למוטב.</w:t>
      </w:r>
    </w:p>
    <w:p w:rsidR="00CC1DDE" w:rsidRDefault="00CC1DDE" w:rsidP="00E75DD9">
      <w:pPr>
        <w:pStyle w:val="a4"/>
        <w:spacing w:line="276" w:lineRule="auto"/>
        <w:rPr>
          <w:rtl/>
        </w:rPr>
      </w:pPr>
      <w:r>
        <w:rPr>
          <w:rFonts w:hint="cs"/>
          <w:rtl/>
        </w:rPr>
        <w:t>בתוך מסע ההרג של בית אחאב ונביאי הבעל, ניצבת שאלה הלכתית/מוסרית/היסטורית, ושמה "אחזיה מלך יהודה". אחזיה הוא צאצא של בית אחאב, שהרי הוא בנה של עתליה בת אחאב, ולכן דינו מוות. מאידך, הוא גם בנו של יהושפט, צאצא של דוד המלך, שהובטח למלכותו נצח. נוסיף לכך את העובדה שאחזיה הוא בן ברית של יהורם בן אחאב מלך ישראל, והוא לא הולך בדרכי ה'. האם דינו מוות?</w:t>
      </w:r>
    </w:p>
    <w:p w:rsidR="00A838D8" w:rsidRDefault="00A838D8" w:rsidP="00E75DD9">
      <w:pPr>
        <w:pStyle w:val="a4"/>
        <w:spacing w:line="276" w:lineRule="auto"/>
        <w:rPr>
          <w:rtl/>
        </w:rPr>
      </w:pPr>
      <w:r>
        <w:rPr>
          <w:rFonts w:hint="cs"/>
          <w:rtl/>
        </w:rPr>
        <w:t>יהוא לא עשה "שאלת חכם", והרג את אחזיה. לכאורה, לא מופיע מפורשות בפסוקים שום שיפוט למעשה זה של יהוא, אבל אנחנו כדרכנו, נמצא את השיפוט בהופעתה של המרכבה (מלכים</w:t>
      </w:r>
      <w:r>
        <w:rPr>
          <w:rtl/>
        </w:rPr>
        <w:t xml:space="preserve"> </w:t>
      </w:r>
      <w:r>
        <w:rPr>
          <w:rFonts w:hint="cs"/>
          <w:rtl/>
        </w:rPr>
        <w:t>ב</w:t>
      </w:r>
      <w:r>
        <w:rPr>
          <w:rtl/>
        </w:rPr>
        <w:t xml:space="preserve"> </w:t>
      </w:r>
      <w:r>
        <w:rPr>
          <w:rFonts w:hint="cs"/>
          <w:rtl/>
        </w:rPr>
        <w:t>ט,כז</w:t>
      </w:r>
      <w:r>
        <w:rPr>
          <w:rtl/>
        </w:rPr>
        <w:t xml:space="preserve">) </w:t>
      </w:r>
      <w:r>
        <w:rPr>
          <w:rFonts w:hint="cs"/>
          <w:rtl/>
        </w:rPr>
        <w:t>"וַאֲחַזְיָה</w:t>
      </w:r>
      <w:r>
        <w:rPr>
          <w:rtl/>
        </w:rPr>
        <w:t xml:space="preserve"> </w:t>
      </w:r>
      <w:r>
        <w:rPr>
          <w:rFonts w:hint="cs"/>
          <w:rtl/>
        </w:rPr>
        <w:t>מֶלֶךְ</w:t>
      </w:r>
      <w:r>
        <w:rPr>
          <w:rtl/>
        </w:rPr>
        <w:t xml:space="preserve"> </w:t>
      </w:r>
      <w:r>
        <w:rPr>
          <w:rFonts w:hint="cs"/>
          <w:rtl/>
        </w:rPr>
        <w:t>יְהוּדָה</w:t>
      </w:r>
      <w:r>
        <w:rPr>
          <w:rtl/>
        </w:rPr>
        <w:t xml:space="preserve"> </w:t>
      </w:r>
      <w:r>
        <w:rPr>
          <w:rFonts w:hint="cs"/>
          <w:rtl/>
        </w:rPr>
        <w:t>רָאָה</w:t>
      </w:r>
      <w:r>
        <w:rPr>
          <w:rtl/>
        </w:rPr>
        <w:t xml:space="preserve"> </w:t>
      </w:r>
      <w:r>
        <w:rPr>
          <w:rFonts w:hint="cs"/>
          <w:rtl/>
        </w:rPr>
        <w:t>וַיָּנָס</w:t>
      </w:r>
      <w:r>
        <w:rPr>
          <w:rtl/>
        </w:rPr>
        <w:t xml:space="preserve"> </w:t>
      </w:r>
      <w:r>
        <w:rPr>
          <w:rFonts w:hint="cs"/>
          <w:rtl/>
        </w:rPr>
        <w:t>דֶּרֶךְ</w:t>
      </w:r>
      <w:r>
        <w:rPr>
          <w:rtl/>
        </w:rPr>
        <w:t xml:space="preserve"> </w:t>
      </w:r>
      <w:r>
        <w:rPr>
          <w:rFonts w:hint="cs"/>
          <w:rtl/>
        </w:rPr>
        <w:t>בֵּית</w:t>
      </w:r>
      <w:r>
        <w:rPr>
          <w:rtl/>
        </w:rPr>
        <w:t xml:space="preserve"> </w:t>
      </w:r>
      <w:r>
        <w:rPr>
          <w:rFonts w:hint="cs"/>
          <w:rtl/>
        </w:rPr>
        <w:t>הַגָּן</w:t>
      </w:r>
      <w:r>
        <w:rPr>
          <w:rtl/>
        </w:rPr>
        <w:t xml:space="preserve"> </w:t>
      </w:r>
      <w:r>
        <w:rPr>
          <w:rFonts w:hint="cs"/>
          <w:rtl/>
        </w:rPr>
        <w:t>וַיִּרְדֹּף</w:t>
      </w:r>
      <w:r>
        <w:rPr>
          <w:rtl/>
        </w:rPr>
        <w:t xml:space="preserve"> </w:t>
      </w:r>
      <w:r>
        <w:rPr>
          <w:rFonts w:hint="cs"/>
          <w:rtl/>
        </w:rPr>
        <w:t>אַחֲרָיו</w:t>
      </w:r>
      <w:r>
        <w:rPr>
          <w:rtl/>
        </w:rPr>
        <w:t xml:space="preserve"> </w:t>
      </w:r>
      <w:r>
        <w:rPr>
          <w:rFonts w:hint="cs"/>
          <w:rtl/>
        </w:rPr>
        <w:t>יֵהוּא</w:t>
      </w:r>
      <w:r>
        <w:rPr>
          <w:rtl/>
        </w:rPr>
        <w:t xml:space="preserve"> </w:t>
      </w:r>
      <w:r>
        <w:rPr>
          <w:rFonts w:hint="cs"/>
          <w:rtl/>
        </w:rPr>
        <w:t>וַיֹּאמֶר</w:t>
      </w:r>
      <w:r>
        <w:rPr>
          <w:rtl/>
        </w:rPr>
        <w:t xml:space="preserve"> </w:t>
      </w:r>
      <w:r>
        <w:rPr>
          <w:rFonts w:hint="cs"/>
          <w:rtl/>
        </w:rPr>
        <w:t>גַּם</w:t>
      </w:r>
      <w:r>
        <w:rPr>
          <w:rtl/>
        </w:rPr>
        <w:t xml:space="preserve"> </w:t>
      </w:r>
      <w:r>
        <w:rPr>
          <w:rFonts w:hint="cs"/>
          <w:rtl/>
        </w:rPr>
        <w:t>אֹתוֹ</w:t>
      </w:r>
      <w:r>
        <w:rPr>
          <w:rtl/>
        </w:rPr>
        <w:t xml:space="preserve"> </w:t>
      </w:r>
      <w:r>
        <w:rPr>
          <w:rFonts w:hint="cs"/>
          <w:rtl/>
        </w:rPr>
        <w:t>הַכֻּהוּ</w:t>
      </w:r>
      <w:r>
        <w:rPr>
          <w:rtl/>
        </w:rPr>
        <w:t xml:space="preserve"> </w:t>
      </w:r>
      <w:r>
        <w:rPr>
          <w:rFonts w:hint="cs"/>
          <w:rtl/>
        </w:rPr>
        <w:t>אֶל</w:t>
      </w:r>
      <w:r>
        <w:rPr>
          <w:rtl/>
        </w:rPr>
        <w:t xml:space="preserve"> </w:t>
      </w:r>
      <w:r>
        <w:rPr>
          <w:rFonts w:hint="cs"/>
          <w:rtl/>
        </w:rPr>
        <w:t xml:space="preserve">הַמֶּרְכָּבָה...". </w:t>
      </w:r>
    </w:p>
    <w:p w:rsidR="00A838D8" w:rsidRDefault="00A838D8" w:rsidP="00E75DD9">
      <w:pPr>
        <w:pStyle w:val="a4"/>
        <w:spacing w:line="276" w:lineRule="auto"/>
        <w:rPr>
          <w:rtl/>
        </w:rPr>
      </w:pPr>
      <w:r>
        <w:rPr>
          <w:rFonts w:hint="cs"/>
          <w:rtl/>
        </w:rPr>
        <w:t>הופעתה של המרכבה בנקודה זו מצביעה על כך שהריגת אחזיה הייתה מעשה שלילי. יתרה מזו, הופעת המר</w:t>
      </w:r>
      <w:r w:rsidR="00D36226">
        <w:rPr>
          <w:rFonts w:hint="cs"/>
          <w:rtl/>
        </w:rPr>
        <w:t>כ</w:t>
      </w:r>
      <w:r>
        <w:rPr>
          <w:rFonts w:hint="cs"/>
          <w:rtl/>
        </w:rPr>
        <w:t>בה מצביעה על כך שזהו מעשה קטסטרופלי שאף מוביל לגלות. מדוע?</w:t>
      </w:r>
    </w:p>
    <w:p w:rsidR="00A838D8" w:rsidRDefault="00A838D8" w:rsidP="00E75DD9">
      <w:pPr>
        <w:pStyle w:val="a4"/>
        <w:spacing w:line="276" w:lineRule="auto"/>
        <w:rPr>
          <w:rtl/>
        </w:rPr>
      </w:pPr>
      <w:r>
        <w:rPr>
          <w:rFonts w:hint="cs"/>
          <w:rtl/>
        </w:rPr>
        <w:t>גם יהוא היה הבטחה שהכזיבה. אחרי ההפיכה הדתית והמדינית שלו, הוא יכל להשיב את כל עם ישראל לעבודת ה' בירושלים. אולם, מסיבות פוליטיות הוא המשיך את דרכו של ירבעם, שהמרכז הדתי של ממלכת ישראל יישאר בממלכה, ולא</w:t>
      </w:r>
      <w:r w:rsidR="00E87A8E">
        <w:rPr>
          <w:rFonts w:hint="cs"/>
          <w:rtl/>
        </w:rPr>
        <w:t xml:space="preserve"> בירושלים שבממלכת יהודה. הוא וצאצאיו המשיכו בדרך רוחנית זו עד שניטלה מהם המלוכה. המרכבה מצביעה על נקודת התפנית שגרמה לו ללכת בדרך זו. אילו יהוא היה משאיר בחיים את אחזיה, והיה כורת איתו ברית שלום, אולי זה היה מוביל לאחדות שתי הממלכות סביב ירושלים, אך כיוון שהוא הרג אותו, הופיעה המרכבה.</w:t>
      </w:r>
    </w:p>
    <w:p w:rsidR="00BF0695" w:rsidRPr="00BF0695" w:rsidRDefault="00CC1DDE" w:rsidP="00E75DD9">
      <w:pPr>
        <w:pStyle w:val="a4"/>
        <w:spacing w:line="276" w:lineRule="auto"/>
        <w:rPr>
          <w:rtl/>
        </w:rPr>
      </w:pPr>
      <w:r>
        <w:rPr>
          <w:rFonts w:hint="cs"/>
          <w:rtl/>
        </w:rPr>
        <w:t xml:space="preserve"> </w:t>
      </w:r>
      <w:r w:rsidR="00A146B8">
        <w:rPr>
          <w:rFonts w:hint="cs"/>
          <w:rtl/>
        </w:rPr>
        <w:t xml:space="preserve"> </w:t>
      </w:r>
    </w:p>
    <w:p w:rsidR="00D13879" w:rsidRDefault="00D13879" w:rsidP="00E75DD9">
      <w:pPr>
        <w:pStyle w:val="a4"/>
        <w:spacing w:line="276" w:lineRule="auto"/>
        <w:rPr>
          <w:rtl/>
        </w:rPr>
      </w:pPr>
    </w:p>
    <w:p w:rsidR="00E213B4" w:rsidRDefault="00E213B4" w:rsidP="00E75DD9">
      <w:pPr>
        <w:pStyle w:val="2"/>
        <w:spacing w:line="276" w:lineRule="auto"/>
        <w:rPr>
          <w:rtl/>
        </w:rPr>
      </w:pPr>
      <w:bookmarkStart w:id="5" w:name="_Toc456769822"/>
      <w:r>
        <w:rPr>
          <w:rFonts w:hint="cs"/>
          <w:rtl/>
        </w:rPr>
        <w:t>התקווה שנכזבה</w:t>
      </w:r>
      <w:bookmarkEnd w:id="5"/>
    </w:p>
    <w:p w:rsidR="00806E3C" w:rsidRDefault="00806E3C" w:rsidP="00E75DD9">
      <w:pPr>
        <w:pStyle w:val="a4"/>
        <w:spacing w:line="276" w:lineRule="auto"/>
        <w:rPr>
          <w:rtl/>
        </w:rPr>
      </w:pPr>
      <w:r>
        <w:rPr>
          <w:rFonts w:hint="cs"/>
          <w:rtl/>
        </w:rPr>
        <w:t>אנו מדלגים לסוף תקופת ממלכת יהודה. בעקבות עידן ארוך של עבודה זרה בימי מנשה ו</w:t>
      </w:r>
      <w:r w:rsidR="00797300">
        <w:rPr>
          <w:rFonts w:hint="cs"/>
          <w:rtl/>
        </w:rPr>
        <w:t>אמון, נגזרה גזירת הגלות על ממלכת יהודה.</w:t>
      </w:r>
    </w:p>
    <w:p w:rsidR="00BF0695" w:rsidRDefault="00867676" w:rsidP="00E75DD9">
      <w:pPr>
        <w:pStyle w:val="a4"/>
        <w:spacing w:line="276" w:lineRule="auto"/>
        <w:rPr>
          <w:rtl/>
        </w:rPr>
      </w:pPr>
      <w:r>
        <w:rPr>
          <w:rFonts w:hint="cs"/>
          <w:rtl/>
        </w:rPr>
        <w:t>גזירה זו כמעט ובטלה, בעקבות החזרה בתשובה של יאשיהו המלך. יאשיהו הרס את העבודה זרה והבמות, ועימם הרס גם את המרכבות (</w:t>
      </w:r>
      <w:r w:rsidR="00BF0695" w:rsidRPr="00BF0695">
        <w:rPr>
          <w:rFonts w:hint="cs"/>
          <w:rtl/>
        </w:rPr>
        <w:t>מלכים</w:t>
      </w:r>
      <w:r w:rsidR="00BF0695" w:rsidRPr="00BF0695">
        <w:rPr>
          <w:rtl/>
        </w:rPr>
        <w:t xml:space="preserve"> </w:t>
      </w:r>
      <w:r w:rsidR="00BF0695" w:rsidRPr="00BF0695">
        <w:rPr>
          <w:rFonts w:hint="cs"/>
          <w:rtl/>
        </w:rPr>
        <w:t>ב</w:t>
      </w:r>
      <w:r w:rsidR="00BF0695" w:rsidRPr="00BF0695">
        <w:rPr>
          <w:rtl/>
        </w:rPr>
        <w:t xml:space="preserve"> </w:t>
      </w:r>
      <w:r w:rsidR="00BF0695" w:rsidRPr="00BF0695">
        <w:rPr>
          <w:rFonts w:hint="cs"/>
          <w:rtl/>
        </w:rPr>
        <w:t>כ</w:t>
      </w:r>
      <w:r w:rsidR="00D13879">
        <w:rPr>
          <w:rFonts w:hint="cs"/>
          <w:rtl/>
        </w:rPr>
        <w:t>"</w:t>
      </w:r>
      <w:r w:rsidR="00BF0695" w:rsidRPr="00BF0695">
        <w:rPr>
          <w:rFonts w:hint="cs"/>
          <w:rtl/>
        </w:rPr>
        <w:t>ג</w:t>
      </w:r>
      <w:r w:rsidR="00D13879">
        <w:rPr>
          <w:rFonts w:hint="cs"/>
          <w:rtl/>
        </w:rPr>
        <w:t xml:space="preserve">, </w:t>
      </w:r>
      <w:r w:rsidR="00BF0695" w:rsidRPr="00BF0695">
        <w:rPr>
          <w:rFonts w:hint="cs"/>
          <w:rtl/>
        </w:rPr>
        <w:t>יא</w:t>
      </w:r>
      <w:r>
        <w:rPr>
          <w:rFonts w:hint="cs"/>
          <w:rtl/>
        </w:rPr>
        <w:t>)</w:t>
      </w:r>
      <w:r w:rsidR="00D13879">
        <w:rPr>
          <w:rFonts w:hint="cs"/>
          <w:rtl/>
        </w:rPr>
        <w:t>:</w:t>
      </w:r>
      <w:r w:rsidR="00BF0695" w:rsidRPr="00BF0695">
        <w:rPr>
          <w:rtl/>
        </w:rPr>
        <w:t xml:space="preserve"> </w:t>
      </w:r>
      <w:r w:rsidR="00D13879">
        <w:rPr>
          <w:rFonts w:hint="cs"/>
          <w:rtl/>
        </w:rPr>
        <w:t>"</w:t>
      </w:r>
      <w:r w:rsidR="00BF0695" w:rsidRPr="00BF0695">
        <w:rPr>
          <w:rFonts w:hint="cs"/>
          <w:rtl/>
        </w:rPr>
        <w:t>וַיַּשְׁבֵּת</w:t>
      </w:r>
      <w:r w:rsidR="00BF0695" w:rsidRPr="00BF0695">
        <w:rPr>
          <w:rtl/>
        </w:rPr>
        <w:t xml:space="preserve"> </w:t>
      </w:r>
      <w:r w:rsidR="00BF0695" w:rsidRPr="00BF0695">
        <w:rPr>
          <w:rFonts w:hint="cs"/>
          <w:rtl/>
        </w:rPr>
        <w:t>אֶת</w:t>
      </w:r>
      <w:r w:rsidR="00BF0695" w:rsidRPr="00BF0695">
        <w:rPr>
          <w:rtl/>
        </w:rPr>
        <w:t xml:space="preserve"> </w:t>
      </w:r>
      <w:r w:rsidR="00BF0695" w:rsidRPr="00BF0695">
        <w:rPr>
          <w:rFonts w:hint="cs"/>
          <w:rtl/>
        </w:rPr>
        <w:t>הַסּוּסִים</w:t>
      </w:r>
      <w:r w:rsidR="00BF0695" w:rsidRPr="00BF0695">
        <w:rPr>
          <w:rtl/>
        </w:rPr>
        <w:t xml:space="preserve"> </w:t>
      </w:r>
      <w:r w:rsidR="00BF0695" w:rsidRPr="00BF0695">
        <w:rPr>
          <w:rFonts w:hint="cs"/>
          <w:rtl/>
        </w:rPr>
        <w:t>אֲשֶׁר</w:t>
      </w:r>
      <w:r w:rsidR="00BF0695" w:rsidRPr="00BF0695">
        <w:rPr>
          <w:rtl/>
        </w:rPr>
        <w:t xml:space="preserve"> </w:t>
      </w:r>
      <w:r w:rsidR="00BF0695" w:rsidRPr="00BF0695">
        <w:rPr>
          <w:rFonts w:hint="cs"/>
          <w:rtl/>
        </w:rPr>
        <w:t>נָתְנוּ</w:t>
      </w:r>
      <w:r w:rsidR="00BF0695" w:rsidRPr="00BF0695">
        <w:rPr>
          <w:rtl/>
        </w:rPr>
        <w:t xml:space="preserve"> </w:t>
      </w:r>
      <w:r w:rsidR="00BF0695" w:rsidRPr="00BF0695">
        <w:rPr>
          <w:rFonts w:hint="cs"/>
          <w:rtl/>
        </w:rPr>
        <w:t>מַלְכֵי</w:t>
      </w:r>
      <w:r w:rsidR="00BF0695" w:rsidRPr="00BF0695">
        <w:rPr>
          <w:rtl/>
        </w:rPr>
        <w:t xml:space="preserve"> </w:t>
      </w:r>
      <w:r w:rsidR="00BF0695" w:rsidRPr="00BF0695">
        <w:rPr>
          <w:rFonts w:hint="cs"/>
          <w:rtl/>
        </w:rPr>
        <w:t>יְהוּדָה</w:t>
      </w:r>
      <w:r w:rsidR="00BF0695" w:rsidRPr="00BF0695">
        <w:rPr>
          <w:rtl/>
        </w:rPr>
        <w:t xml:space="preserve"> </w:t>
      </w:r>
      <w:r w:rsidR="00BF0695" w:rsidRPr="00BF0695">
        <w:rPr>
          <w:rFonts w:hint="cs"/>
          <w:rtl/>
        </w:rPr>
        <w:t>לַשֶּׁמֶשׁ</w:t>
      </w:r>
      <w:r w:rsidR="00BF0695" w:rsidRPr="00BF0695">
        <w:rPr>
          <w:rtl/>
        </w:rPr>
        <w:t xml:space="preserve"> </w:t>
      </w:r>
      <w:r w:rsidR="00BF0695" w:rsidRPr="00BF0695">
        <w:rPr>
          <w:rFonts w:hint="cs"/>
          <w:rtl/>
        </w:rPr>
        <w:t>מִבֹּא</w:t>
      </w:r>
      <w:r w:rsidR="00BF0695" w:rsidRPr="00BF0695">
        <w:rPr>
          <w:rtl/>
        </w:rPr>
        <w:t xml:space="preserve"> </w:t>
      </w:r>
      <w:r w:rsidR="00BF0695" w:rsidRPr="00BF0695">
        <w:rPr>
          <w:rFonts w:hint="cs"/>
          <w:rtl/>
        </w:rPr>
        <w:t>בֵית</w:t>
      </w:r>
      <w:r w:rsidR="00BF0695" w:rsidRPr="00BF0695">
        <w:rPr>
          <w:rtl/>
        </w:rPr>
        <w:t xml:space="preserve"> </w:t>
      </w:r>
      <w:r w:rsidR="00BF0695" w:rsidRPr="00BF0695">
        <w:rPr>
          <w:rFonts w:hint="cs"/>
          <w:rtl/>
        </w:rPr>
        <w:t>ה</w:t>
      </w:r>
      <w:r w:rsidR="00BF0695" w:rsidRPr="00BF0695">
        <w:rPr>
          <w:rtl/>
        </w:rPr>
        <w:t xml:space="preserve">' </w:t>
      </w:r>
      <w:r w:rsidR="00BF0695" w:rsidRPr="00BF0695">
        <w:rPr>
          <w:rFonts w:hint="cs"/>
          <w:rtl/>
        </w:rPr>
        <w:t>אֶל</w:t>
      </w:r>
      <w:r w:rsidR="00BF0695" w:rsidRPr="00BF0695">
        <w:rPr>
          <w:rtl/>
        </w:rPr>
        <w:t xml:space="preserve"> </w:t>
      </w:r>
      <w:r w:rsidR="00BF0695" w:rsidRPr="00BF0695">
        <w:rPr>
          <w:rFonts w:hint="cs"/>
          <w:rtl/>
        </w:rPr>
        <w:t>לִשְׁכַּת</w:t>
      </w:r>
      <w:r w:rsidR="00BF0695" w:rsidRPr="00BF0695">
        <w:rPr>
          <w:rtl/>
        </w:rPr>
        <w:t xml:space="preserve"> </w:t>
      </w:r>
      <w:r w:rsidR="00BF0695" w:rsidRPr="00BF0695">
        <w:rPr>
          <w:rFonts w:hint="cs"/>
          <w:rtl/>
        </w:rPr>
        <w:t>נְתַן</w:t>
      </w:r>
      <w:r w:rsidR="00BF0695" w:rsidRPr="00BF0695">
        <w:rPr>
          <w:rtl/>
        </w:rPr>
        <w:t xml:space="preserve"> </w:t>
      </w:r>
      <w:r w:rsidR="00BF0695" w:rsidRPr="00BF0695">
        <w:rPr>
          <w:rFonts w:hint="cs"/>
          <w:rtl/>
        </w:rPr>
        <w:t>מֶלֶךְ</w:t>
      </w:r>
      <w:r w:rsidR="00BF0695" w:rsidRPr="00BF0695">
        <w:rPr>
          <w:rtl/>
        </w:rPr>
        <w:t xml:space="preserve"> </w:t>
      </w:r>
      <w:r w:rsidR="00BF0695" w:rsidRPr="00BF0695">
        <w:rPr>
          <w:rFonts w:hint="cs"/>
          <w:rtl/>
        </w:rPr>
        <w:t>הַסָּרִיס</w:t>
      </w:r>
      <w:r w:rsidR="00BF0695" w:rsidRPr="00BF0695">
        <w:rPr>
          <w:rtl/>
        </w:rPr>
        <w:t xml:space="preserve"> </w:t>
      </w:r>
      <w:r w:rsidR="00BF0695" w:rsidRPr="00BF0695">
        <w:rPr>
          <w:rFonts w:hint="cs"/>
          <w:rtl/>
        </w:rPr>
        <w:t>אֲשֶׁר</w:t>
      </w:r>
      <w:r w:rsidR="00BF0695" w:rsidRPr="00BF0695">
        <w:rPr>
          <w:rtl/>
        </w:rPr>
        <w:t xml:space="preserve"> </w:t>
      </w:r>
      <w:r w:rsidR="00BF0695" w:rsidRPr="00BF0695">
        <w:rPr>
          <w:rFonts w:hint="cs"/>
          <w:rtl/>
        </w:rPr>
        <w:t>בַּפַּרְוָרִים</w:t>
      </w:r>
      <w:r w:rsidR="00BF0695" w:rsidRPr="00BF0695">
        <w:rPr>
          <w:rtl/>
        </w:rPr>
        <w:t xml:space="preserve"> </w:t>
      </w:r>
      <w:r w:rsidR="00BF0695" w:rsidRPr="00BF0695">
        <w:rPr>
          <w:rFonts w:hint="cs"/>
          <w:rtl/>
        </w:rPr>
        <w:t>וְאֶת</w:t>
      </w:r>
      <w:r w:rsidR="00BF0695" w:rsidRPr="00BF0695">
        <w:rPr>
          <w:rtl/>
        </w:rPr>
        <w:t xml:space="preserve"> </w:t>
      </w:r>
      <w:r w:rsidR="00BF0695" w:rsidRPr="00BF0695">
        <w:rPr>
          <w:rFonts w:hint="cs"/>
          <w:rtl/>
        </w:rPr>
        <w:t>מַרְכְּבוֹת</w:t>
      </w:r>
      <w:r w:rsidR="00BF0695" w:rsidRPr="00BF0695">
        <w:rPr>
          <w:rtl/>
        </w:rPr>
        <w:t xml:space="preserve"> </w:t>
      </w:r>
      <w:r w:rsidR="00BF0695" w:rsidRPr="00BF0695">
        <w:rPr>
          <w:rFonts w:hint="cs"/>
          <w:rtl/>
        </w:rPr>
        <w:t>הַשֶּׁמֶשׁ</w:t>
      </w:r>
      <w:r w:rsidR="00BF0695" w:rsidRPr="00BF0695">
        <w:rPr>
          <w:rtl/>
        </w:rPr>
        <w:t xml:space="preserve"> </w:t>
      </w:r>
      <w:r w:rsidR="00BF0695" w:rsidRPr="00BF0695">
        <w:rPr>
          <w:rFonts w:hint="cs"/>
          <w:rtl/>
        </w:rPr>
        <w:t>שָׂרַף</w:t>
      </w:r>
      <w:r w:rsidR="00BF0695" w:rsidRPr="00BF0695">
        <w:rPr>
          <w:rtl/>
        </w:rPr>
        <w:t xml:space="preserve"> </w:t>
      </w:r>
      <w:r w:rsidR="00BF0695" w:rsidRPr="00BF0695">
        <w:rPr>
          <w:rFonts w:hint="cs"/>
          <w:rtl/>
        </w:rPr>
        <w:t>בָּאֵש</w:t>
      </w:r>
      <w:r w:rsidR="00D13879">
        <w:rPr>
          <w:rFonts w:hint="cs"/>
          <w:rtl/>
        </w:rPr>
        <w:t>"</w:t>
      </w:r>
      <w:r>
        <w:rPr>
          <w:rFonts w:hint="cs"/>
          <w:rtl/>
        </w:rPr>
        <w:t>.</w:t>
      </w:r>
    </w:p>
    <w:p w:rsidR="00B124CC" w:rsidRDefault="00867676" w:rsidP="00E75DD9">
      <w:pPr>
        <w:pStyle w:val="a4"/>
        <w:spacing w:line="276" w:lineRule="auto"/>
        <w:rPr>
          <w:rtl/>
        </w:rPr>
      </w:pPr>
      <w:r>
        <w:rPr>
          <w:rFonts w:hint="cs"/>
          <w:rtl/>
        </w:rPr>
        <w:t xml:space="preserve">ניתן לשער שמרכבות השמש היו חלק מפולחן מצרי לאליל השמש. במאבק האימפריות בין בבל ובין אשור ומצרים, יאשיהו צידד בצד הבבלי, מהלך שעלה לו בחייו. לכן, סביר שבתוך מלחמתו נגד מצרים הוא גם נלחם נגד אמונתם, ושרף את מרכבות השמש. על פי דרכנו, ישנה משמעות נוספת לשריפת המרכבות, וזוהי שריפת </w:t>
      </w:r>
      <w:r w:rsidR="00B124CC">
        <w:rPr>
          <w:rFonts w:hint="cs"/>
          <w:rtl/>
        </w:rPr>
        <w:t>גזירת הגלות.</w:t>
      </w:r>
    </w:p>
    <w:p w:rsidR="00B124CC" w:rsidRDefault="00B124CC" w:rsidP="00E75DD9">
      <w:pPr>
        <w:pStyle w:val="a4"/>
        <w:spacing w:line="276" w:lineRule="auto"/>
        <w:rPr>
          <w:rtl/>
        </w:rPr>
      </w:pPr>
      <w:r>
        <w:rPr>
          <w:rFonts w:hint="cs"/>
          <w:rtl/>
        </w:rPr>
        <w:t>תקווה זו נכזבה עם מותו של יאשיהו. התנ"ך לא כותב לנו במפורש את הסיבה הרוחנית לאירוע, ולכן הגמרא מחפשת את הסיבות לכך</w:t>
      </w:r>
      <w:r>
        <w:rPr>
          <w:rStyle w:val="a8"/>
          <w:rtl/>
        </w:rPr>
        <w:footnoteReference w:id="4"/>
      </w:r>
      <w:r>
        <w:rPr>
          <w:rFonts w:hint="cs"/>
          <w:rtl/>
        </w:rPr>
        <w:t>.</w:t>
      </w:r>
      <w:r w:rsidR="00867676">
        <w:rPr>
          <w:rFonts w:hint="cs"/>
          <w:rtl/>
        </w:rPr>
        <w:t xml:space="preserve"> </w:t>
      </w:r>
      <w:r>
        <w:rPr>
          <w:rFonts w:hint="cs"/>
          <w:rtl/>
        </w:rPr>
        <w:t>אולם, הסיבה הפיזית מפורטת ב</w:t>
      </w:r>
      <w:r w:rsidR="00BF0695" w:rsidRPr="00BF0695">
        <w:rPr>
          <w:rFonts w:hint="cs"/>
          <w:rtl/>
        </w:rPr>
        <w:t>דברי</w:t>
      </w:r>
      <w:r w:rsidR="00BF0695" w:rsidRPr="00BF0695">
        <w:rPr>
          <w:rtl/>
        </w:rPr>
        <w:t xml:space="preserve"> </w:t>
      </w:r>
      <w:r w:rsidR="00BF0695" w:rsidRPr="00BF0695">
        <w:rPr>
          <w:rFonts w:hint="cs"/>
          <w:rtl/>
        </w:rPr>
        <w:t>הימים</w:t>
      </w:r>
      <w:r w:rsidR="00BF0695" w:rsidRPr="00BF0695">
        <w:rPr>
          <w:rtl/>
        </w:rPr>
        <w:t xml:space="preserve"> </w:t>
      </w:r>
      <w:r w:rsidR="00BF0695" w:rsidRPr="00BF0695">
        <w:rPr>
          <w:rFonts w:hint="cs"/>
          <w:rtl/>
        </w:rPr>
        <w:t>ב</w:t>
      </w:r>
      <w:r w:rsidR="00BF0695" w:rsidRPr="00BF0695">
        <w:rPr>
          <w:rtl/>
        </w:rPr>
        <w:t xml:space="preserve"> </w:t>
      </w:r>
      <w:r w:rsidR="00BF0695" w:rsidRPr="00BF0695">
        <w:rPr>
          <w:rFonts w:hint="cs"/>
          <w:rtl/>
        </w:rPr>
        <w:t>ל</w:t>
      </w:r>
      <w:r w:rsidR="00D13879">
        <w:rPr>
          <w:rFonts w:hint="cs"/>
          <w:rtl/>
        </w:rPr>
        <w:t>"</w:t>
      </w:r>
      <w:r w:rsidR="00BF0695" w:rsidRPr="00BF0695">
        <w:rPr>
          <w:rFonts w:hint="cs"/>
          <w:rtl/>
        </w:rPr>
        <w:t>ה</w:t>
      </w:r>
      <w:r w:rsidR="00D13879">
        <w:rPr>
          <w:rFonts w:hint="cs"/>
          <w:rtl/>
        </w:rPr>
        <w:t xml:space="preserve">, </w:t>
      </w:r>
      <w:r w:rsidR="00BF0695" w:rsidRPr="00BF0695">
        <w:rPr>
          <w:rFonts w:hint="cs"/>
          <w:rtl/>
        </w:rPr>
        <w:t>כג</w:t>
      </w:r>
      <w:r w:rsidR="00D13879">
        <w:rPr>
          <w:rFonts w:hint="cs"/>
          <w:rtl/>
        </w:rPr>
        <w:t>-כה</w:t>
      </w:r>
      <w:r w:rsidR="00BF0695" w:rsidRPr="00BF0695">
        <w:rPr>
          <w:rtl/>
        </w:rPr>
        <w:t xml:space="preserve"> </w:t>
      </w:r>
      <w:r w:rsidR="00D13879">
        <w:rPr>
          <w:rFonts w:hint="cs"/>
          <w:rtl/>
        </w:rPr>
        <w:t>"</w:t>
      </w:r>
      <w:r w:rsidR="00BF0695" w:rsidRPr="00BF0695">
        <w:rPr>
          <w:rFonts w:hint="cs"/>
          <w:rtl/>
        </w:rPr>
        <w:t>וַיֹּרוּ</w:t>
      </w:r>
      <w:r w:rsidR="00BF0695" w:rsidRPr="00BF0695">
        <w:rPr>
          <w:rtl/>
        </w:rPr>
        <w:t xml:space="preserve"> </w:t>
      </w:r>
      <w:r w:rsidR="00BF0695" w:rsidRPr="00BF0695">
        <w:rPr>
          <w:rFonts w:hint="cs"/>
          <w:rtl/>
        </w:rPr>
        <w:t>הַיֹּרִים</w:t>
      </w:r>
      <w:r w:rsidR="00BF0695" w:rsidRPr="00BF0695">
        <w:rPr>
          <w:rtl/>
        </w:rPr>
        <w:t xml:space="preserve"> </w:t>
      </w:r>
      <w:r w:rsidR="00BF0695" w:rsidRPr="00BF0695">
        <w:rPr>
          <w:rFonts w:hint="cs"/>
          <w:rtl/>
        </w:rPr>
        <w:t>לַמֶּלֶךְ</w:t>
      </w:r>
      <w:r w:rsidR="00BF0695" w:rsidRPr="00BF0695">
        <w:rPr>
          <w:rtl/>
        </w:rPr>
        <w:t xml:space="preserve"> </w:t>
      </w:r>
      <w:r w:rsidR="00BF0695" w:rsidRPr="00BF0695">
        <w:rPr>
          <w:rFonts w:hint="cs"/>
          <w:rtl/>
        </w:rPr>
        <w:t>יֹאשִׁיָּהוּ</w:t>
      </w:r>
      <w:r w:rsidR="00BF0695" w:rsidRPr="00BF0695">
        <w:rPr>
          <w:rtl/>
        </w:rPr>
        <w:t xml:space="preserve"> </w:t>
      </w:r>
      <w:r w:rsidR="00BF0695" w:rsidRPr="00BF0695">
        <w:rPr>
          <w:rFonts w:hint="cs"/>
          <w:rtl/>
        </w:rPr>
        <w:t>וַיֹּאמֶר</w:t>
      </w:r>
      <w:r w:rsidR="00BF0695" w:rsidRPr="00BF0695">
        <w:rPr>
          <w:rtl/>
        </w:rPr>
        <w:t xml:space="preserve"> </w:t>
      </w:r>
      <w:r w:rsidR="00BF0695" w:rsidRPr="00BF0695">
        <w:rPr>
          <w:rFonts w:hint="cs"/>
          <w:rtl/>
        </w:rPr>
        <w:t>הַמֶּלֶךְ</w:t>
      </w:r>
      <w:r w:rsidR="00BF0695" w:rsidRPr="00BF0695">
        <w:rPr>
          <w:rtl/>
        </w:rPr>
        <w:t xml:space="preserve"> </w:t>
      </w:r>
      <w:r w:rsidR="00BF0695" w:rsidRPr="00BF0695">
        <w:rPr>
          <w:rFonts w:hint="cs"/>
          <w:rtl/>
        </w:rPr>
        <w:t>לַעֲבָדָיו</w:t>
      </w:r>
      <w:r w:rsidR="00BF0695" w:rsidRPr="00BF0695">
        <w:rPr>
          <w:rtl/>
        </w:rPr>
        <w:t xml:space="preserve"> </w:t>
      </w:r>
      <w:r w:rsidR="00BF0695" w:rsidRPr="00BF0695">
        <w:rPr>
          <w:rFonts w:hint="cs"/>
          <w:rtl/>
        </w:rPr>
        <w:t>הַעֲבִירוּנִי</w:t>
      </w:r>
      <w:r w:rsidR="00BF0695" w:rsidRPr="00BF0695">
        <w:rPr>
          <w:rtl/>
        </w:rPr>
        <w:t xml:space="preserve"> </w:t>
      </w:r>
      <w:r w:rsidR="00BF0695" w:rsidRPr="00BF0695">
        <w:rPr>
          <w:rFonts w:hint="cs"/>
          <w:rtl/>
        </w:rPr>
        <w:t>כִּי</w:t>
      </w:r>
      <w:r w:rsidR="00BF0695" w:rsidRPr="00BF0695">
        <w:rPr>
          <w:rtl/>
        </w:rPr>
        <w:t xml:space="preserve"> </w:t>
      </w:r>
      <w:r w:rsidR="00BF0695" w:rsidRPr="00BF0695">
        <w:rPr>
          <w:rFonts w:hint="cs"/>
          <w:rtl/>
        </w:rPr>
        <w:t>הָחֳלֵיתִי</w:t>
      </w:r>
      <w:r w:rsidR="00BF0695" w:rsidRPr="00BF0695">
        <w:rPr>
          <w:rtl/>
        </w:rPr>
        <w:t xml:space="preserve"> </w:t>
      </w:r>
      <w:r w:rsidR="00BF0695" w:rsidRPr="00BF0695">
        <w:rPr>
          <w:rFonts w:hint="cs"/>
          <w:rtl/>
        </w:rPr>
        <w:t>מְאֹד</w:t>
      </w:r>
      <w:r w:rsidR="00BF0695" w:rsidRPr="00BF0695">
        <w:rPr>
          <w:rtl/>
        </w:rPr>
        <w:t xml:space="preserve">: </w:t>
      </w:r>
      <w:r w:rsidR="00BF0695" w:rsidRPr="00BF0695">
        <w:rPr>
          <w:rFonts w:hint="cs"/>
          <w:rtl/>
        </w:rPr>
        <w:t>וַיַּעֲבִירֻהוּ</w:t>
      </w:r>
      <w:r w:rsidR="00BF0695" w:rsidRPr="00BF0695">
        <w:rPr>
          <w:rtl/>
        </w:rPr>
        <w:t xml:space="preserve"> </w:t>
      </w:r>
      <w:r w:rsidR="00BF0695" w:rsidRPr="00BF0695">
        <w:rPr>
          <w:rFonts w:hint="cs"/>
          <w:rtl/>
        </w:rPr>
        <w:t>עֲבָדָיו</w:t>
      </w:r>
      <w:r w:rsidR="00BF0695" w:rsidRPr="00BF0695">
        <w:rPr>
          <w:rtl/>
        </w:rPr>
        <w:t xml:space="preserve"> </w:t>
      </w:r>
      <w:r w:rsidR="00BF0695" w:rsidRPr="00BF0695">
        <w:rPr>
          <w:rFonts w:hint="cs"/>
          <w:rtl/>
        </w:rPr>
        <w:t>מִן</w:t>
      </w:r>
      <w:r w:rsidR="00BF0695" w:rsidRPr="00BF0695">
        <w:rPr>
          <w:rtl/>
        </w:rPr>
        <w:t xml:space="preserve"> </w:t>
      </w:r>
      <w:r w:rsidR="00BF0695" w:rsidRPr="00BF0695">
        <w:rPr>
          <w:rFonts w:hint="cs"/>
          <w:rtl/>
        </w:rPr>
        <w:t>הַמֶּרְכָּבָה</w:t>
      </w:r>
      <w:r w:rsidR="00BF0695" w:rsidRPr="00BF0695">
        <w:rPr>
          <w:rtl/>
        </w:rPr>
        <w:t xml:space="preserve"> </w:t>
      </w:r>
      <w:r w:rsidR="00BF0695" w:rsidRPr="00BF0695">
        <w:rPr>
          <w:rFonts w:hint="cs"/>
          <w:rtl/>
        </w:rPr>
        <w:t>וַיַּרְכִּיבֻהוּ</w:t>
      </w:r>
      <w:r w:rsidR="00BF0695" w:rsidRPr="00BF0695">
        <w:rPr>
          <w:rtl/>
        </w:rPr>
        <w:t xml:space="preserve"> </w:t>
      </w:r>
      <w:r w:rsidR="00BF0695" w:rsidRPr="00BF0695">
        <w:rPr>
          <w:rFonts w:hint="cs"/>
          <w:rtl/>
        </w:rPr>
        <w:t>עַל</w:t>
      </w:r>
      <w:r w:rsidR="00BF0695" w:rsidRPr="00BF0695">
        <w:rPr>
          <w:rtl/>
        </w:rPr>
        <w:t xml:space="preserve"> </w:t>
      </w:r>
      <w:r w:rsidR="00BF0695" w:rsidRPr="00BF0695">
        <w:rPr>
          <w:rFonts w:hint="cs"/>
          <w:rtl/>
        </w:rPr>
        <w:t>רֶכֶב</w:t>
      </w:r>
      <w:r w:rsidR="00BF0695" w:rsidRPr="00BF0695">
        <w:rPr>
          <w:rtl/>
        </w:rPr>
        <w:t xml:space="preserve"> </w:t>
      </w:r>
      <w:r w:rsidR="00BF0695" w:rsidRPr="00BF0695">
        <w:rPr>
          <w:rFonts w:hint="cs"/>
          <w:rtl/>
        </w:rPr>
        <w:t>הַמִּשְׁנֶה</w:t>
      </w:r>
      <w:r w:rsidR="00BF0695" w:rsidRPr="00BF0695">
        <w:rPr>
          <w:rtl/>
        </w:rPr>
        <w:t xml:space="preserve"> </w:t>
      </w:r>
      <w:r w:rsidR="00BF0695" w:rsidRPr="00BF0695">
        <w:rPr>
          <w:rFonts w:hint="cs"/>
          <w:rtl/>
        </w:rPr>
        <w:t>אֲשֶׁר</w:t>
      </w:r>
      <w:r w:rsidR="00BF0695" w:rsidRPr="00BF0695">
        <w:rPr>
          <w:rtl/>
        </w:rPr>
        <w:t xml:space="preserve"> </w:t>
      </w:r>
      <w:r w:rsidR="00BF0695" w:rsidRPr="00BF0695">
        <w:rPr>
          <w:rFonts w:hint="cs"/>
          <w:rtl/>
        </w:rPr>
        <w:t>לוֹ</w:t>
      </w:r>
      <w:r w:rsidR="00BF0695" w:rsidRPr="00BF0695">
        <w:rPr>
          <w:rtl/>
        </w:rPr>
        <w:t xml:space="preserve"> </w:t>
      </w:r>
      <w:r w:rsidR="00BF0695" w:rsidRPr="00BF0695">
        <w:rPr>
          <w:rFonts w:hint="cs"/>
          <w:rtl/>
        </w:rPr>
        <w:t>וַיּוֹלִיכֻהוּ</w:t>
      </w:r>
      <w:r w:rsidR="00BF0695" w:rsidRPr="00BF0695">
        <w:rPr>
          <w:rtl/>
        </w:rPr>
        <w:t xml:space="preserve"> </w:t>
      </w:r>
      <w:r w:rsidR="00BF0695" w:rsidRPr="00BF0695">
        <w:rPr>
          <w:rFonts w:hint="cs"/>
          <w:rtl/>
        </w:rPr>
        <w:t>יְרוּשָׁלִַם</w:t>
      </w:r>
      <w:r w:rsidR="00BF0695" w:rsidRPr="00BF0695">
        <w:rPr>
          <w:rtl/>
        </w:rPr>
        <w:t xml:space="preserve"> </w:t>
      </w:r>
      <w:r w:rsidR="00BF0695" w:rsidRPr="00BF0695">
        <w:rPr>
          <w:rFonts w:hint="cs"/>
          <w:rtl/>
        </w:rPr>
        <w:t>וַיָּמָת</w:t>
      </w:r>
      <w:r w:rsidR="00BF0695" w:rsidRPr="00BF0695">
        <w:rPr>
          <w:rtl/>
        </w:rPr>
        <w:t xml:space="preserve"> </w:t>
      </w:r>
      <w:r w:rsidR="00BF0695" w:rsidRPr="00BF0695">
        <w:rPr>
          <w:rFonts w:hint="cs"/>
          <w:rtl/>
        </w:rPr>
        <w:t>וַיִּקָּבֵר</w:t>
      </w:r>
      <w:r w:rsidR="00BF0695" w:rsidRPr="00BF0695">
        <w:rPr>
          <w:rtl/>
        </w:rPr>
        <w:t xml:space="preserve"> </w:t>
      </w:r>
      <w:r w:rsidR="00BF0695" w:rsidRPr="00BF0695">
        <w:rPr>
          <w:rFonts w:hint="cs"/>
          <w:rtl/>
        </w:rPr>
        <w:t>בְּקִבְרוֹת</w:t>
      </w:r>
      <w:r w:rsidR="00BF0695" w:rsidRPr="00BF0695">
        <w:rPr>
          <w:rtl/>
        </w:rPr>
        <w:t xml:space="preserve"> </w:t>
      </w:r>
      <w:r w:rsidR="00BF0695" w:rsidRPr="00BF0695">
        <w:rPr>
          <w:rFonts w:hint="cs"/>
          <w:rtl/>
        </w:rPr>
        <w:t>אֲבֹתָיו</w:t>
      </w:r>
      <w:r w:rsidR="00BF0695" w:rsidRPr="00BF0695">
        <w:rPr>
          <w:rtl/>
        </w:rPr>
        <w:t xml:space="preserve"> </w:t>
      </w:r>
      <w:r w:rsidR="00BF0695" w:rsidRPr="00BF0695">
        <w:rPr>
          <w:rFonts w:hint="cs"/>
          <w:rtl/>
        </w:rPr>
        <w:t>וְכָל</w:t>
      </w:r>
      <w:r w:rsidR="00BF0695" w:rsidRPr="00BF0695">
        <w:rPr>
          <w:rtl/>
        </w:rPr>
        <w:t xml:space="preserve"> </w:t>
      </w:r>
      <w:r w:rsidR="00BF0695" w:rsidRPr="00BF0695">
        <w:rPr>
          <w:rFonts w:hint="cs"/>
          <w:rtl/>
        </w:rPr>
        <w:t>יְהוּדָה</w:t>
      </w:r>
      <w:r w:rsidR="00BF0695" w:rsidRPr="00BF0695">
        <w:rPr>
          <w:rtl/>
        </w:rPr>
        <w:t xml:space="preserve"> </w:t>
      </w:r>
      <w:r w:rsidR="00BF0695" w:rsidRPr="00BF0695">
        <w:rPr>
          <w:rFonts w:hint="cs"/>
          <w:rtl/>
        </w:rPr>
        <w:t>וִירוּשָׁלִַם</w:t>
      </w:r>
      <w:r w:rsidR="00BF0695" w:rsidRPr="00BF0695">
        <w:rPr>
          <w:rtl/>
        </w:rPr>
        <w:t xml:space="preserve"> </w:t>
      </w:r>
      <w:r w:rsidR="00BF0695" w:rsidRPr="00BF0695">
        <w:rPr>
          <w:rFonts w:hint="cs"/>
          <w:rtl/>
        </w:rPr>
        <w:t>מִתְאַבְּלִים</w:t>
      </w:r>
      <w:r w:rsidR="00BF0695" w:rsidRPr="00BF0695">
        <w:rPr>
          <w:rtl/>
        </w:rPr>
        <w:t xml:space="preserve"> </w:t>
      </w:r>
      <w:r w:rsidR="00BF0695" w:rsidRPr="00BF0695">
        <w:rPr>
          <w:rFonts w:hint="cs"/>
          <w:rtl/>
        </w:rPr>
        <w:t>עַל</w:t>
      </w:r>
      <w:r w:rsidR="00BF0695" w:rsidRPr="00BF0695">
        <w:rPr>
          <w:rtl/>
        </w:rPr>
        <w:t xml:space="preserve"> </w:t>
      </w:r>
      <w:r w:rsidR="00BF0695" w:rsidRPr="00BF0695">
        <w:rPr>
          <w:rFonts w:hint="cs"/>
          <w:rtl/>
        </w:rPr>
        <w:t>יֹאשִׁיָּהוּ</w:t>
      </w:r>
      <w:r>
        <w:rPr>
          <w:rFonts w:hint="cs"/>
          <w:rtl/>
        </w:rPr>
        <w:t>". ירמיהו הנביא, שמבין את גודל ההחמצה מגיב</w:t>
      </w:r>
      <w:r w:rsidR="00BF0695" w:rsidRPr="00BF0695">
        <w:rPr>
          <w:rtl/>
        </w:rPr>
        <w:t xml:space="preserve"> </w:t>
      </w:r>
      <w:r>
        <w:rPr>
          <w:rFonts w:hint="cs"/>
          <w:rtl/>
        </w:rPr>
        <w:t>"</w:t>
      </w:r>
      <w:r w:rsidR="00BF0695" w:rsidRPr="00BF0695">
        <w:rPr>
          <w:rFonts w:hint="cs"/>
          <w:rtl/>
        </w:rPr>
        <w:t>וַיְקוֹנֵן</w:t>
      </w:r>
      <w:r w:rsidR="00BF0695" w:rsidRPr="00BF0695">
        <w:rPr>
          <w:rtl/>
        </w:rPr>
        <w:t xml:space="preserve"> </w:t>
      </w:r>
      <w:r w:rsidR="00BF0695" w:rsidRPr="00BF0695">
        <w:rPr>
          <w:rFonts w:hint="cs"/>
          <w:rtl/>
        </w:rPr>
        <w:lastRenderedPageBreak/>
        <w:t>יִרְמְיָהוּ</w:t>
      </w:r>
      <w:r w:rsidR="00BF0695" w:rsidRPr="00BF0695">
        <w:rPr>
          <w:rtl/>
        </w:rPr>
        <w:t xml:space="preserve"> </w:t>
      </w:r>
      <w:r w:rsidR="00BF0695" w:rsidRPr="00BF0695">
        <w:rPr>
          <w:rFonts w:hint="cs"/>
          <w:rtl/>
        </w:rPr>
        <w:t>עַל</w:t>
      </w:r>
      <w:r w:rsidR="00BF0695" w:rsidRPr="00BF0695">
        <w:rPr>
          <w:rtl/>
        </w:rPr>
        <w:t xml:space="preserve"> </w:t>
      </w:r>
      <w:r w:rsidR="00BF0695" w:rsidRPr="00BF0695">
        <w:rPr>
          <w:rFonts w:hint="cs"/>
          <w:rtl/>
        </w:rPr>
        <w:t>יֹאשִׁיָּהוּ</w:t>
      </w:r>
      <w:r w:rsidR="00BF0695" w:rsidRPr="00BF0695">
        <w:rPr>
          <w:rtl/>
        </w:rPr>
        <w:t xml:space="preserve"> </w:t>
      </w:r>
      <w:r w:rsidR="00BF0695" w:rsidRPr="00BF0695">
        <w:rPr>
          <w:rFonts w:hint="cs"/>
          <w:rtl/>
        </w:rPr>
        <w:t>וַיֹּאמְרוּ</w:t>
      </w:r>
      <w:r w:rsidR="00BF0695" w:rsidRPr="00BF0695">
        <w:rPr>
          <w:rtl/>
        </w:rPr>
        <w:t xml:space="preserve"> </w:t>
      </w:r>
      <w:r w:rsidR="00BF0695" w:rsidRPr="00BF0695">
        <w:rPr>
          <w:rFonts w:hint="cs"/>
          <w:rtl/>
        </w:rPr>
        <w:t>כָל</w:t>
      </w:r>
      <w:r w:rsidR="00BF0695" w:rsidRPr="00BF0695">
        <w:rPr>
          <w:rtl/>
        </w:rPr>
        <w:t xml:space="preserve"> </w:t>
      </w:r>
      <w:r w:rsidR="00BF0695" w:rsidRPr="00BF0695">
        <w:rPr>
          <w:rFonts w:hint="cs"/>
          <w:rtl/>
        </w:rPr>
        <w:t>הַשָּׁרִים</w:t>
      </w:r>
      <w:r w:rsidR="00BF0695" w:rsidRPr="00BF0695">
        <w:rPr>
          <w:rtl/>
        </w:rPr>
        <w:t xml:space="preserve"> </w:t>
      </w:r>
      <w:r w:rsidR="00BF0695" w:rsidRPr="00BF0695">
        <w:rPr>
          <w:rFonts w:hint="cs"/>
          <w:rtl/>
        </w:rPr>
        <w:t>וְהַשָּׁרוֹת</w:t>
      </w:r>
      <w:r w:rsidR="00BF0695" w:rsidRPr="00BF0695">
        <w:rPr>
          <w:rtl/>
        </w:rPr>
        <w:t xml:space="preserve"> </w:t>
      </w:r>
      <w:r w:rsidR="00BF0695" w:rsidRPr="00BF0695">
        <w:rPr>
          <w:rFonts w:hint="cs"/>
          <w:rtl/>
        </w:rPr>
        <w:t>בְּקִינוֹתֵיהֶם</w:t>
      </w:r>
      <w:r w:rsidR="00BF0695" w:rsidRPr="00BF0695">
        <w:rPr>
          <w:rtl/>
        </w:rPr>
        <w:t xml:space="preserve"> </w:t>
      </w:r>
      <w:r w:rsidR="00BF0695" w:rsidRPr="00BF0695">
        <w:rPr>
          <w:rFonts w:hint="cs"/>
          <w:rtl/>
        </w:rPr>
        <w:t>עַל</w:t>
      </w:r>
      <w:r w:rsidR="00BF0695" w:rsidRPr="00BF0695">
        <w:rPr>
          <w:rtl/>
        </w:rPr>
        <w:t xml:space="preserve"> </w:t>
      </w:r>
      <w:r w:rsidR="00BF0695" w:rsidRPr="00BF0695">
        <w:rPr>
          <w:rFonts w:hint="cs"/>
          <w:rtl/>
        </w:rPr>
        <w:t>יֹאשִׁיָּהוּ</w:t>
      </w:r>
      <w:r w:rsidR="00BF0695" w:rsidRPr="00BF0695">
        <w:rPr>
          <w:rtl/>
        </w:rPr>
        <w:t xml:space="preserve"> </w:t>
      </w:r>
      <w:r w:rsidR="00BF0695" w:rsidRPr="00BF0695">
        <w:rPr>
          <w:rFonts w:hint="cs"/>
          <w:rtl/>
        </w:rPr>
        <w:t>עַד</w:t>
      </w:r>
      <w:r w:rsidR="00BF0695" w:rsidRPr="00BF0695">
        <w:rPr>
          <w:rtl/>
        </w:rPr>
        <w:t xml:space="preserve"> </w:t>
      </w:r>
      <w:r w:rsidR="00BF0695" w:rsidRPr="00BF0695">
        <w:rPr>
          <w:rFonts w:hint="cs"/>
          <w:rtl/>
        </w:rPr>
        <w:t>הַיּוֹם</w:t>
      </w:r>
      <w:r w:rsidR="00BF0695" w:rsidRPr="00BF0695">
        <w:rPr>
          <w:rtl/>
        </w:rPr>
        <w:t xml:space="preserve"> </w:t>
      </w:r>
      <w:r w:rsidR="00BF0695" w:rsidRPr="00BF0695">
        <w:rPr>
          <w:rFonts w:hint="cs"/>
          <w:rtl/>
        </w:rPr>
        <w:t>וַיִּתְּנוּם</w:t>
      </w:r>
      <w:r w:rsidR="00BF0695" w:rsidRPr="00BF0695">
        <w:rPr>
          <w:rtl/>
        </w:rPr>
        <w:t xml:space="preserve"> </w:t>
      </w:r>
      <w:r w:rsidR="00BF0695" w:rsidRPr="00BF0695">
        <w:rPr>
          <w:rFonts w:hint="cs"/>
          <w:rtl/>
        </w:rPr>
        <w:t>לְחֹק</w:t>
      </w:r>
      <w:r w:rsidR="00BF0695" w:rsidRPr="00BF0695">
        <w:rPr>
          <w:rtl/>
        </w:rPr>
        <w:t xml:space="preserve"> </w:t>
      </w:r>
      <w:r w:rsidR="00BF0695" w:rsidRPr="00BF0695">
        <w:rPr>
          <w:rFonts w:hint="cs"/>
          <w:rtl/>
        </w:rPr>
        <w:t>עַל</w:t>
      </w:r>
      <w:r w:rsidR="00BF0695" w:rsidRPr="00BF0695">
        <w:rPr>
          <w:rtl/>
        </w:rPr>
        <w:t xml:space="preserve"> </w:t>
      </w:r>
      <w:r w:rsidR="00BF0695" w:rsidRPr="00BF0695">
        <w:rPr>
          <w:rFonts w:hint="cs"/>
          <w:rtl/>
        </w:rPr>
        <w:t>יִשְׂרָאֵל</w:t>
      </w:r>
      <w:r w:rsidR="00BF0695" w:rsidRPr="00BF0695">
        <w:rPr>
          <w:rtl/>
        </w:rPr>
        <w:t xml:space="preserve"> </w:t>
      </w:r>
      <w:r w:rsidR="00BF0695" w:rsidRPr="00BF0695">
        <w:rPr>
          <w:rFonts w:hint="cs"/>
          <w:rtl/>
        </w:rPr>
        <w:t>וְהִנָּם</w:t>
      </w:r>
      <w:r w:rsidR="00BF0695" w:rsidRPr="00BF0695">
        <w:rPr>
          <w:rtl/>
        </w:rPr>
        <w:t xml:space="preserve"> </w:t>
      </w:r>
      <w:r w:rsidR="00BF0695" w:rsidRPr="00BF0695">
        <w:rPr>
          <w:rFonts w:hint="cs"/>
          <w:rtl/>
        </w:rPr>
        <w:t>כְּתוּבִים</w:t>
      </w:r>
      <w:r w:rsidR="00BF0695" w:rsidRPr="00BF0695">
        <w:rPr>
          <w:rtl/>
        </w:rPr>
        <w:t xml:space="preserve"> </w:t>
      </w:r>
      <w:r w:rsidR="00BF0695" w:rsidRPr="00BF0695">
        <w:rPr>
          <w:rFonts w:hint="cs"/>
          <w:rtl/>
        </w:rPr>
        <w:t>עַל</w:t>
      </w:r>
      <w:r w:rsidR="00BF0695" w:rsidRPr="00BF0695">
        <w:rPr>
          <w:rtl/>
        </w:rPr>
        <w:t xml:space="preserve"> </w:t>
      </w:r>
      <w:r w:rsidR="00BF0695" w:rsidRPr="00BF0695">
        <w:rPr>
          <w:rFonts w:hint="cs"/>
          <w:rtl/>
        </w:rPr>
        <w:t>הַקִּינוֹת</w:t>
      </w:r>
      <w:r w:rsidR="00D13879">
        <w:rPr>
          <w:rFonts w:hint="cs"/>
          <w:rtl/>
        </w:rPr>
        <w:t>"</w:t>
      </w:r>
      <w:r>
        <w:rPr>
          <w:rFonts w:hint="cs"/>
          <w:rtl/>
        </w:rPr>
        <w:t>.</w:t>
      </w:r>
    </w:p>
    <w:p w:rsidR="00BF0695" w:rsidRDefault="00B124CC" w:rsidP="00E75DD9">
      <w:pPr>
        <w:pStyle w:val="a4"/>
        <w:spacing w:line="276" w:lineRule="auto"/>
        <w:rPr>
          <w:rtl/>
        </w:rPr>
      </w:pPr>
      <w:r>
        <w:rPr>
          <w:rFonts w:hint="cs"/>
          <w:rtl/>
        </w:rPr>
        <w:t>הנקודה החשובה מבחינתנו היא, שמיד עם מותו של יאשיהו, וחזרתה של גזירת הגלות, מופיעה המרכבה.</w:t>
      </w:r>
    </w:p>
    <w:p w:rsidR="00B124CC" w:rsidRPr="00BF0695" w:rsidRDefault="00A51C7D" w:rsidP="00E75DD9">
      <w:pPr>
        <w:pStyle w:val="a4"/>
        <w:spacing w:line="276" w:lineRule="auto"/>
        <w:rPr>
          <w:rtl/>
        </w:rPr>
      </w:pPr>
      <w:r>
        <w:rPr>
          <w:rFonts w:hint="cs"/>
          <w:rtl/>
        </w:rPr>
        <w:t>הראשון שמזהיר מפני המרכבה הבבלית הוא ירמיהו הנביא (ירמיה</w:t>
      </w:r>
      <w:r>
        <w:rPr>
          <w:rtl/>
        </w:rPr>
        <w:t xml:space="preserve"> </w:t>
      </w:r>
      <w:r>
        <w:rPr>
          <w:rFonts w:hint="cs"/>
          <w:rtl/>
        </w:rPr>
        <w:t>ד', יג</w:t>
      </w:r>
      <w:r>
        <w:rPr>
          <w:rtl/>
        </w:rPr>
        <w:t>)</w:t>
      </w:r>
      <w:r>
        <w:rPr>
          <w:rFonts w:hint="cs"/>
          <w:rtl/>
        </w:rPr>
        <w:t>:</w:t>
      </w:r>
      <w:r>
        <w:rPr>
          <w:rtl/>
        </w:rPr>
        <w:t xml:space="preserve"> </w:t>
      </w:r>
      <w:r>
        <w:rPr>
          <w:rFonts w:hint="cs"/>
          <w:rtl/>
        </w:rPr>
        <w:t>"הִנֵּה</w:t>
      </w:r>
      <w:r>
        <w:rPr>
          <w:rtl/>
        </w:rPr>
        <w:t xml:space="preserve"> </w:t>
      </w:r>
      <w:r>
        <w:rPr>
          <w:rFonts w:hint="cs"/>
          <w:rtl/>
        </w:rPr>
        <w:t>כַּעֲנָנִים</w:t>
      </w:r>
      <w:r>
        <w:rPr>
          <w:rtl/>
        </w:rPr>
        <w:t xml:space="preserve"> </w:t>
      </w:r>
      <w:r>
        <w:rPr>
          <w:rFonts w:hint="cs"/>
          <w:rtl/>
        </w:rPr>
        <w:t>יַעֲלֶה</w:t>
      </w:r>
      <w:r>
        <w:rPr>
          <w:rtl/>
        </w:rPr>
        <w:t xml:space="preserve"> </w:t>
      </w:r>
      <w:r>
        <w:rPr>
          <w:rFonts w:hint="cs"/>
          <w:rtl/>
        </w:rPr>
        <w:t>וְכַסּוּפָה</w:t>
      </w:r>
      <w:r>
        <w:rPr>
          <w:rtl/>
        </w:rPr>
        <w:t xml:space="preserve"> </w:t>
      </w:r>
      <w:r>
        <w:rPr>
          <w:rFonts w:hint="cs"/>
          <w:rtl/>
        </w:rPr>
        <w:t>מַרְכְּבוֹתָיו</w:t>
      </w:r>
      <w:r>
        <w:rPr>
          <w:rtl/>
        </w:rPr>
        <w:t xml:space="preserve"> </w:t>
      </w:r>
      <w:r>
        <w:rPr>
          <w:rFonts w:hint="cs"/>
          <w:rtl/>
        </w:rPr>
        <w:t>קַלּוּ</w:t>
      </w:r>
      <w:r>
        <w:rPr>
          <w:rtl/>
        </w:rPr>
        <w:t xml:space="preserve"> </w:t>
      </w:r>
      <w:r>
        <w:rPr>
          <w:rFonts w:hint="cs"/>
          <w:rtl/>
        </w:rPr>
        <w:t>מִנְּשָׁרִים</w:t>
      </w:r>
      <w:r>
        <w:rPr>
          <w:rtl/>
        </w:rPr>
        <w:t xml:space="preserve"> </w:t>
      </w:r>
      <w:r>
        <w:rPr>
          <w:rFonts w:hint="cs"/>
          <w:rtl/>
        </w:rPr>
        <w:t>סוּסָיו</w:t>
      </w:r>
      <w:r>
        <w:rPr>
          <w:rtl/>
        </w:rPr>
        <w:t xml:space="preserve"> </w:t>
      </w:r>
      <w:r>
        <w:rPr>
          <w:rFonts w:hint="cs"/>
          <w:rtl/>
        </w:rPr>
        <w:t>אוֹי</w:t>
      </w:r>
      <w:r>
        <w:rPr>
          <w:rtl/>
        </w:rPr>
        <w:t xml:space="preserve"> </w:t>
      </w:r>
      <w:r>
        <w:rPr>
          <w:rFonts w:hint="cs"/>
          <w:rtl/>
        </w:rPr>
        <w:t>לָנוּ</w:t>
      </w:r>
      <w:r>
        <w:rPr>
          <w:rtl/>
        </w:rPr>
        <w:t xml:space="preserve"> </w:t>
      </w:r>
      <w:r>
        <w:rPr>
          <w:rFonts w:hint="cs"/>
          <w:rtl/>
        </w:rPr>
        <w:t>כִּי</w:t>
      </w:r>
      <w:r>
        <w:rPr>
          <w:rtl/>
        </w:rPr>
        <w:t xml:space="preserve"> </w:t>
      </w:r>
      <w:r>
        <w:rPr>
          <w:rFonts w:hint="cs"/>
          <w:rtl/>
        </w:rPr>
        <w:t xml:space="preserve">שֻׁדָּדְנו". </w:t>
      </w:r>
      <w:r w:rsidR="00B124CC">
        <w:rPr>
          <w:rFonts w:hint="cs"/>
          <w:rtl/>
        </w:rPr>
        <w:t>את המרכבה השמיימית, שמקבילה למרכבות שכבר מסתובבות בארץ, רואה יחזקאל ב"מעשה מרכבה". הפעם המרכבה מגיעה לבבל ולא למצרים. מצד אחד זו גלות, מצד שני הדרך חזרה משם פשוטה הרבה יותר מאשר המרכבות שגלו למצרים.</w:t>
      </w:r>
    </w:p>
    <w:p w:rsidR="00D13879" w:rsidRDefault="00D13879" w:rsidP="00E75DD9">
      <w:pPr>
        <w:pStyle w:val="a4"/>
        <w:spacing w:line="276" w:lineRule="auto"/>
        <w:rPr>
          <w:rtl/>
        </w:rPr>
      </w:pPr>
    </w:p>
    <w:p w:rsidR="00E213B4" w:rsidRDefault="00E213B4" w:rsidP="00E75DD9">
      <w:pPr>
        <w:pStyle w:val="2"/>
        <w:spacing w:line="276" w:lineRule="auto"/>
        <w:rPr>
          <w:rtl/>
        </w:rPr>
      </w:pPr>
      <w:bookmarkStart w:id="6" w:name="_Toc456769823"/>
      <w:r>
        <w:rPr>
          <w:rFonts w:hint="cs"/>
          <w:rtl/>
        </w:rPr>
        <w:t>שיבת ציון</w:t>
      </w:r>
      <w:bookmarkEnd w:id="6"/>
    </w:p>
    <w:p w:rsidR="00484642" w:rsidRDefault="00484642" w:rsidP="00E75DD9">
      <w:pPr>
        <w:pStyle w:val="a4"/>
        <w:spacing w:line="276" w:lineRule="auto"/>
        <w:rPr>
          <w:rtl/>
        </w:rPr>
      </w:pPr>
      <w:r>
        <w:rPr>
          <w:rFonts w:hint="cs"/>
          <w:rtl/>
        </w:rPr>
        <w:t>הצהרת כורש פותחת עידן חדש של שיבת ציון. אולם, רוב עם ישראל נשאר בגלות, בניית המקדש נעצרת, ושבי ציון שוקעים בבעיות היום יום.</w:t>
      </w:r>
    </w:p>
    <w:p w:rsidR="00484642" w:rsidRDefault="00484642" w:rsidP="00E75DD9">
      <w:pPr>
        <w:pStyle w:val="a4"/>
        <w:spacing w:line="276" w:lineRule="auto"/>
        <w:rPr>
          <w:rtl/>
        </w:rPr>
      </w:pPr>
      <w:r>
        <w:rPr>
          <w:rFonts w:hint="cs"/>
          <w:rtl/>
        </w:rPr>
        <w:t>בנקודה זו באים לעודד אותם שני נביאים, חגי וזכריה. באופן כוללני ניתן לומר, שחגי נוקט ב"שיטת הגזר", בעידוד העם חרף המצב הכלכלי, ואילו זכריה מוסיף את "שיטת המקל", ומאיים מה יקרה אם לא ימשיכו לבנות את המקדש.</w:t>
      </w:r>
    </w:p>
    <w:p w:rsidR="00BF0695" w:rsidRPr="00BF0695" w:rsidRDefault="00484642" w:rsidP="00E75DD9">
      <w:pPr>
        <w:pStyle w:val="a4"/>
        <w:spacing w:line="276" w:lineRule="auto"/>
        <w:rPr>
          <w:rtl/>
        </w:rPr>
      </w:pPr>
      <w:r>
        <w:rPr>
          <w:rFonts w:hint="cs"/>
          <w:rtl/>
        </w:rPr>
        <w:t>בתוך האיומים של זכריה מופיעות המרכבות (</w:t>
      </w:r>
      <w:r w:rsidR="00BF0695" w:rsidRPr="00BF0695">
        <w:rPr>
          <w:rFonts w:hint="cs"/>
          <w:rtl/>
        </w:rPr>
        <w:t>זכריה</w:t>
      </w:r>
      <w:r w:rsidR="00BF0695" w:rsidRPr="00BF0695">
        <w:rPr>
          <w:rtl/>
        </w:rPr>
        <w:t xml:space="preserve"> </w:t>
      </w:r>
      <w:r w:rsidR="00BF0695" w:rsidRPr="00BF0695">
        <w:rPr>
          <w:rFonts w:hint="cs"/>
          <w:rtl/>
        </w:rPr>
        <w:t>ו</w:t>
      </w:r>
      <w:r w:rsidR="00D13879">
        <w:rPr>
          <w:rFonts w:hint="cs"/>
          <w:rtl/>
        </w:rPr>
        <w:t xml:space="preserve">', </w:t>
      </w:r>
      <w:r w:rsidR="00BF0695" w:rsidRPr="00BF0695">
        <w:rPr>
          <w:rFonts w:hint="cs"/>
          <w:rtl/>
        </w:rPr>
        <w:t>א</w:t>
      </w:r>
      <w:r w:rsidR="00D13879">
        <w:rPr>
          <w:rFonts w:hint="cs"/>
          <w:rtl/>
        </w:rPr>
        <w:t>-ה</w:t>
      </w:r>
      <w:r>
        <w:rPr>
          <w:rFonts w:hint="cs"/>
          <w:rtl/>
        </w:rPr>
        <w:t>)</w:t>
      </w:r>
      <w:r w:rsidR="00D13879">
        <w:rPr>
          <w:rFonts w:hint="cs"/>
          <w:rtl/>
        </w:rPr>
        <w:t>:</w:t>
      </w:r>
      <w:r w:rsidR="00BF0695" w:rsidRPr="00BF0695">
        <w:rPr>
          <w:rtl/>
        </w:rPr>
        <w:t xml:space="preserve"> </w:t>
      </w:r>
      <w:r w:rsidR="00D13879">
        <w:rPr>
          <w:rFonts w:hint="cs"/>
          <w:rtl/>
        </w:rPr>
        <w:t>"</w:t>
      </w:r>
      <w:r w:rsidR="00BF0695" w:rsidRPr="00BF0695">
        <w:rPr>
          <w:rFonts w:hint="cs"/>
          <w:rtl/>
        </w:rPr>
        <w:t>וָאָשֻׁב</w:t>
      </w:r>
      <w:r w:rsidR="00BF0695" w:rsidRPr="00BF0695">
        <w:rPr>
          <w:rtl/>
        </w:rPr>
        <w:t xml:space="preserve"> </w:t>
      </w:r>
      <w:r w:rsidR="00BF0695" w:rsidRPr="00BF0695">
        <w:rPr>
          <w:rFonts w:hint="cs"/>
          <w:rtl/>
        </w:rPr>
        <w:t>וָאֶשָּׂא</w:t>
      </w:r>
      <w:r w:rsidR="00BF0695" w:rsidRPr="00BF0695">
        <w:rPr>
          <w:rtl/>
        </w:rPr>
        <w:t xml:space="preserve"> </w:t>
      </w:r>
      <w:r w:rsidR="00BF0695" w:rsidRPr="00BF0695">
        <w:rPr>
          <w:rFonts w:hint="cs"/>
          <w:rtl/>
        </w:rPr>
        <w:t>עֵינַי</w:t>
      </w:r>
      <w:r w:rsidR="00BF0695" w:rsidRPr="00BF0695">
        <w:rPr>
          <w:rtl/>
        </w:rPr>
        <w:t xml:space="preserve"> </w:t>
      </w:r>
      <w:r w:rsidR="00BF0695" w:rsidRPr="00BF0695">
        <w:rPr>
          <w:rFonts w:hint="cs"/>
          <w:rtl/>
        </w:rPr>
        <w:t>וָאֶרְאֶה</w:t>
      </w:r>
      <w:r w:rsidR="00BF0695" w:rsidRPr="00BF0695">
        <w:rPr>
          <w:rtl/>
        </w:rPr>
        <w:t xml:space="preserve"> </w:t>
      </w:r>
      <w:r w:rsidR="00BF0695" w:rsidRPr="00BF0695">
        <w:rPr>
          <w:rFonts w:hint="cs"/>
          <w:rtl/>
        </w:rPr>
        <w:t>וְהִנֵּה</w:t>
      </w:r>
      <w:r w:rsidR="00BF0695" w:rsidRPr="00BF0695">
        <w:rPr>
          <w:rtl/>
        </w:rPr>
        <w:t xml:space="preserve"> </w:t>
      </w:r>
      <w:r w:rsidR="00BF0695" w:rsidRPr="00BF0695">
        <w:rPr>
          <w:rFonts w:hint="cs"/>
          <w:rtl/>
        </w:rPr>
        <w:t>אַרְבַּע</w:t>
      </w:r>
      <w:r w:rsidR="00BF0695" w:rsidRPr="00BF0695">
        <w:rPr>
          <w:rtl/>
        </w:rPr>
        <w:t xml:space="preserve"> </w:t>
      </w:r>
      <w:r w:rsidR="00BF0695" w:rsidRPr="00BF0695">
        <w:rPr>
          <w:rFonts w:hint="cs"/>
          <w:rtl/>
        </w:rPr>
        <w:t>מַרְכָּבוֹת</w:t>
      </w:r>
      <w:r w:rsidR="00BF0695" w:rsidRPr="00BF0695">
        <w:rPr>
          <w:rtl/>
        </w:rPr>
        <w:t xml:space="preserve"> </w:t>
      </w:r>
      <w:r w:rsidR="00BF0695" w:rsidRPr="00BF0695">
        <w:rPr>
          <w:rFonts w:hint="cs"/>
          <w:rtl/>
        </w:rPr>
        <w:t>יֹצְאוֹת</w:t>
      </w:r>
      <w:r w:rsidR="00BF0695" w:rsidRPr="00BF0695">
        <w:rPr>
          <w:rtl/>
        </w:rPr>
        <w:t xml:space="preserve"> </w:t>
      </w:r>
      <w:r w:rsidR="00BF0695" w:rsidRPr="00BF0695">
        <w:rPr>
          <w:rFonts w:hint="cs"/>
          <w:rtl/>
        </w:rPr>
        <w:t>מִבֵּין</w:t>
      </w:r>
      <w:r w:rsidR="00BF0695" w:rsidRPr="00BF0695">
        <w:rPr>
          <w:rtl/>
        </w:rPr>
        <w:t xml:space="preserve"> </w:t>
      </w:r>
      <w:r w:rsidR="00BF0695" w:rsidRPr="00BF0695">
        <w:rPr>
          <w:rFonts w:hint="cs"/>
          <w:rtl/>
        </w:rPr>
        <w:t>שְׁנֵי</w:t>
      </w:r>
      <w:r w:rsidR="00BF0695" w:rsidRPr="00BF0695">
        <w:rPr>
          <w:rtl/>
        </w:rPr>
        <w:t xml:space="preserve"> </w:t>
      </w:r>
      <w:r w:rsidR="00BF0695" w:rsidRPr="00BF0695">
        <w:rPr>
          <w:rFonts w:hint="cs"/>
          <w:rtl/>
        </w:rPr>
        <w:t>הֶהָרִים</w:t>
      </w:r>
      <w:r w:rsidR="00BF0695" w:rsidRPr="00BF0695">
        <w:rPr>
          <w:rtl/>
        </w:rPr>
        <w:t xml:space="preserve"> </w:t>
      </w:r>
      <w:r w:rsidR="00BF0695" w:rsidRPr="00BF0695">
        <w:rPr>
          <w:rFonts w:hint="cs"/>
          <w:rtl/>
        </w:rPr>
        <w:t>וְהֶהָרִים</w:t>
      </w:r>
      <w:r w:rsidR="00BF0695" w:rsidRPr="00BF0695">
        <w:rPr>
          <w:rtl/>
        </w:rPr>
        <w:t xml:space="preserve"> </w:t>
      </w:r>
      <w:r w:rsidR="00BF0695" w:rsidRPr="00BF0695">
        <w:rPr>
          <w:rFonts w:hint="cs"/>
          <w:rtl/>
        </w:rPr>
        <w:t>הָרֵי</w:t>
      </w:r>
      <w:r w:rsidR="00BF0695" w:rsidRPr="00BF0695">
        <w:rPr>
          <w:rtl/>
        </w:rPr>
        <w:t xml:space="preserve"> </w:t>
      </w:r>
      <w:r w:rsidR="00BF0695" w:rsidRPr="00BF0695">
        <w:rPr>
          <w:rFonts w:hint="cs"/>
          <w:rtl/>
        </w:rPr>
        <w:t>נְחשֶׁת</w:t>
      </w:r>
      <w:r w:rsidR="00BF0695" w:rsidRPr="00BF0695">
        <w:rPr>
          <w:rtl/>
        </w:rPr>
        <w:t xml:space="preserve">: </w:t>
      </w:r>
      <w:r w:rsidR="00BF0695" w:rsidRPr="00BF0695">
        <w:rPr>
          <w:rFonts w:hint="cs"/>
          <w:rtl/>
        </w:rPr>
        <w:t>בַּמֶּרְכָּבָה</w:t>
      </w:r>
      <w:r w:rsidR="00BF0695" w:rsidRPr="00BF0695">
        <w:rPr>
          <w:rtl/>
        </w:rPr>
        <w:t xml:space="preserve"> </w:t>
      </w:r>
      <w:r w:rsidR="00BF0695" w:rsidRPr="00BF0695">
        <w:rPr>
          <w:rFonts w:hint="cs"/>
          <w:rtl/>
        </w:rPr>
        <w:t>הָרִאשֹׁנָה</w:t>
      </w:r>
      <w:r w:rsidR="00BF0695" w:rsidRPr="00BF0695">
        <w:rPr>
          <w:rtl/>
        </w:rPr>
        <w:t xml:space="preserve"> </w:t>
      </w:r>
      <w:r w:rsidR="00BF0695" w:rsidRPr="00BF0695">
        <w:rPr>
          <w:rFonts w:hint="cs"/>
          <w:rtl/>
        </w:rPr>
        <w:t>סוּסִים</w:t>
      </w:r>
      <w:r w:rsidR="00BF0695" w:rsidRPr="00BF0695">
        <w:rPr>
          <w:rtl/>
        </w:rPr>
        <w:t xml:space="preserve"> </w:t>
      </w:r>
      <w:r w:rsidR="00BF0695" w:rsidRPr="00BF0695">
        <w:rPr>
          <w:rFonts w:hint="cs"/>
          <w:rtl/>
        </w:rPr>
        <w:t>אֲדֻמִּים</w:t>
      </w:r>
      <w:r w:rsidR="00BF0695" w:rsidRPr="00BF0695">
        <w:rPr>
          <w:rtl/>
        </w:rPr>
        <w:t xml:space="preserve"> </w:t>
      </w:r>
      <w:r w:rsidR="00BF0695" w:rsidRPr="00BF0695">
        <w:rPr>
          <w:rFonts w:hint="cs"/>
          <w:rtl/>
        </w:rPr>
        <w:t>וּבַמֶּרְכָּבָה</w:t>
      </w:r>
      <w:r w:rsidR="00BF0695" w:rsidRPr="00BF0695">
        <w:rPr>
          <w:rtl/>
        </w:rPr>
        <w:t xml:space="preserve"> </w:t>
      </w:r>
      <w:r w:rsidR="00BF0695" w:rsidRPr="00BF0695">
        <w:rPr>
          <w:rFonts w:hint="cs"/>
          <w:rtl/>
        </w:rPr>
        <w:t>הַשֵּׁנִית</w:t>
      </w:r>
      <w:r w:rsidR="00BF0695" w:rsidRPr="00BF0695">
        <w:rPr>
          <w:rtl/>
        </w:rPr>
        <w:t xml:space="preserve"> </w:t>
      </w:r>
      <w:r w:rsidR="00BF0695" w:rsidRPr="00BF0695">
        <w:rPr>
          <w:rFonts w:hint="cs"/>
          <w:rtl/>
        </w:rPr>
        <w:t>סוּסִים</w:t>
      </w:r>
      <w:r w:rsidR="00BF0695" w:rsidRPr="00BF0695">
        <w:rPr>
          <w:rtl/>
        </w:rPr>
        <w:t xml:space="preserve"> </w:t>
      </w:r>
      <w:r w:rsidR="00BF0695" w:rsidRPr="00BF0695">
        <w:rPr>
          <w:rFonts w:hint="cs"/>
          <w:rtl/>
        </w:rPr>
        <w:t>שְׁחֹרִים</w:t>
      </w:r>
      <w:r w:rsidR="00BF0695" w:rsidRPr="00BF0695">
        <w:rPr>
          <w:rtl/>
        </w:rPr>
        <w:t xml:space="preserve">: </w:t>
      </w:r>
      <w:r w:rsidR="00BF0695" w:rsidRPr="00BF0695">
        <w:rPr>
          <w:rFonts w:hint="cs"/>
          <w:rtl/>
        </w:rPr>
        <w:t>וּבַמֶּרְכָּבָה</w:t>
      </w:r>
      <w:r w:rsidR="00BF0695" w:rsidRPr="00BF0695">
        <w:rPr>
          <w:rtl/>
        </w:rPr>
        <w:t xml:space="preserve"> </w:t>
      </w:r>
      <w:r w:rsidR="00BF0695" w:rsidRPr="00BF0695">
        <w:rPr>
          <w:rFonts w:hint="cs"/>
          <w:rtl/>
        </w:rPr>
        <w:t>הַשְּׁלִשִׁית</w:t>
      </w:r>
      <w:r w:rsidR="00BF0695" w:rsidRPr="00BF0695">
        <w:rPr>
          <w:rtl/>
        </w:rPr>
        <w:t xml:space="preserve"> </w:t>
      </w:r>
      <w:r w:rsidR="00BF0695" w:rsidRPr="00BF0695">
        <w:rPr>
          <w:rFonts w:hint="cs"/>
          <w:rtl/>
        </w:rPr>
        <w:t>סוּסִים</w:t>
      </w:r>
      <w:r w:rsidR="00BF0695" w:rsidRPr="00BF0695">
        <w:rPr>
          <w:rtl/>
        </w:rPr>
        <w:t xml:space="preserve"> </w:t>
      </w:r>
      <w:r w:rsidR="00BF0695" w:rsidRPr="00BF0695">
        <w:rPr>
          <w:rFonts w:hint="cs"/>
          <w:rtl/>
        </w:rPr>
        <w:t>לְבָנִים</w:t>
      </w:r>
      <w:r w:rsidR="00BF0695" w:rsidRPr="00BF0695">
        <w:rPr>
          <w:rtl/>
        </w:rPr>
        <w:t xml:space="preserve"> </w:t>
      </w:r>
      <w:r w:rsidR="00BF0695" w:rsidRPr="00BF0695">
        <w:rPr>
          <w:rFonts w:hint="cs"/>
          <w:rtl/>
        </w:rPr>
        <w:t>וּבַמֶּרְכָּבָה</w:t>
      </w:r>
      <w:r w:rsidR="00BF0695" w:rsidRPr="00BF0695">
        <w:rPr>
          <w:rtl/>
        </w:rPr>
        <w:t xml:space="preserve"> </w:t>
      </w:r>
      <w:r w:rsidR="00BF0695" w:rsidRPr="00BF0695">
        <w:rPr>
          <w:rFonts w:hint="cs"/>
          <w:rtl/>
        </w:rPr>
        <w:t>הָרְבִעִית</w:t>
      </w:r>
      <w:r w:rsidR="00BF0695" w:rsidRPr="00BF0695">
        <w:rPr>
          <w:rtl/>
        </w:rPr>
        <w:t xml:space="preserve"> </w:t>
      </w:r>
      <w:r w:rsidR="00BF0695" w:rsidRPr="00BF0695">
        <w:rPr>
          <w:rFonts w:hint="cs"/>
          <w:rtl/>
        </w:rPr>
        <w:t>סוּסִים</w:t>
      </w:r>
      <w:r w:rsidR="00BF0695" w:rsidRPr="00BF0695">
        <w:rPr>
          <w:rtl/>
        </w:rPr>
        <w:t xml:space="preserve"> </w:t>
      </w:r>
      <w:r w:rsidR="00BF0695" w:rsidRPr="00BF0695">
        <w:rPr>
          <w:rFonts w:hint="cs"/>
          <w:rtl/>
        </w:rPr>
        <w:t>בְּרֻדִּים</w:t>
      </w:r>
      <w:r w:rsidR="00BF0695" w:rsidRPr="00BF0695">
        <w:rPr>
          <w:rtl/>
        </w:rPr>
        <w:t xml:space="preserve"> </w:t>
      </w:r>
      <w:r w:rsidR="00BF0695" w:rsidRPr="00BF0695">
        <w:rPr>
          <w:rFonts w:hint="cs"/>
          <w:rtl/>
        </w:rPr>
        <w:t>אֲמֻצִּים</w:t>
      </w:r>
      <w:r w:rsidR="00BF0695" w:rsidRPr="00BF0695">
        <w:rPr>
          <w:rtl/>
        </w:rPr>
        <w:t xml:space="preserve">: </w:t>
      </w:r>
      <w:r w:rsidR="00BF0695" w:rsidRPr="00BF0695">
        <w:rPr>
          <w:rFonts w:hint="cs"/>
          <w:rtl/>
        </w:rPr>
        <w:t>וָאַעַן</w:t>
      </w:r>
      <w:r w:rsidR="00BF0695" w:rsidRPr="00BF0695">
        <w:rPr>
          <w:rtl/>
        </w:rPr>
        <w:t xml:space="preserve"> </w:t>
      </w:r>
      <w:r w:rsidR="00BF0695" w:rsidRPr="00BF0695">
        <w:rPr>
          <w:rFonts w:hint="cs"/>
          <w:rtl/>
        </w:rPr>
        <w:t>וָאֹמַר</w:t>
      </w:r>
      <w:r w:rsidR="00BF0695" w:rsidRPr="00BF0695">
        <w:rPr>
          <w:rtl/>
        </w:rPr>
        <w:t xml:space="preserve"> </w:t>
      </w:r>
      <w:r w:rsidR="00BF0695" w:rsidRPr="00BF0695">
        <w:rPr>
          <w:rFonts w:hint="cs"/>
          <w:rtl/>
        </w:rPr>
        <w:t>אֶל</w:t>
      </w:r>
      <w:r w:rsidR="00BF0695" w:rsidRPr="00BF0695">
        <w:rPr>
          <w:rtl/>
        </w:rPr>
        <w:t xml:space="preserve"> </w:t>
      </w:r>
      <w:r w:rsidR="00BF0695" w:rsidRPr="00BF0695">
        <w:rPr>
          <w:rFonts w:hint="cs"/>
          <w:rtl/>
        </w:rPr>
        <w:t>הַמַּלְאָךְ</w:t>
      </w:r>
      <w:r w:rsidR="00BF0695" w:rsidRPr="00BF0695">
        <w:rPr>
          <w:rtl/>
        </w:rPr>
        <w:t xml:space="preserve"> </w:t>
      </w:r>
      <w:r w:rsidR="00BF0695" w:rsidRPr="00BF0695">
        <w:rPr>
          <w:rFonts w:hint="cs"/>
          <w:rtl/>
        </w:rPr>
        <w:t>הַדֹּבֵר</w:t>
      </w:r>
      <w:r w:rsidR="00BF0695" w:rsidRPr="00BF0695">
        <w:rPr>
          <w:rtl/>
        </w:rPr>
        <w:t xml:space="preserve"> </w:t>
      </w:r>
      <w:r w:rsidR="00BF0695" w:rsidRPr="00BF0695">
        <w:rPr>
          <w:rFonts w:hint="cs"/>
          <w:rtl/>
        </w:rPr>
        <w:t>בִּי</w:t>
      </w:r>
      <w:r w:rsidR="00BF0695" w:rsidRPr="00BF0695">
        <w:rPr>
          <w:rtl/>
        </w:rPr>
        <w:t xml:space="preserve"> </w:t>
      </w:r>
      <w:r w:rsidR="00BF0695" w:rsidRPr="00BF0695">
        <w:rPr>
          <w:rFonts w:hint="cs"/>
          <w:rtl/>
        </w:rPr>
        <w:t>מָה</w:t>
      </w:r>
      <w:r w:rsidR="00BF0695" w:rsidRPr="00BF0695">
        <w:rPr>
          <w:rtl/>
        </w:rPr>
        <w:t xml:space="preserve"> </w:t>
      </w:r>
      <w:r w:rsidR="00BF0695" w:rsidRPr="00BF0695">
        <w:rPr>
          <w:rFonts w:hint="cs"/>
          <w:rtl/>
        </w:rPr>
        <w:t>אֵלֶּה</w:t>
      </w:r>
      <w:r w:rsidR="00BF0695" w:rsidRPr="00BF0695">
        <w:rPr>
          <w:rtl/>
        </w:rPr>
        <w:t xml:space="preserve"> </w:t>
      </w:r>
      <w:r w:rsidR="00BF0695" w:rsidRPr="00BF0695">
        <w:rPr>
          <w:rFonts w:hint="cs"/>
          <w:rtl/>
        </w:rPr>
        <w:t>אֲדֹנִי</w:t>
      </w:r>
      <w:r w:rsidR="00BF0695" w:rsidRPr="00BF0695">
        <w:rPr>
          <w:rtl/>
        </w:rPr>
        <w:t xml:space="preserve">: </w:t>
      </w:r>
      <w:r w:rsidR="00BF0695" w:rsidRPr="00BF0695">
        <w:rPr>
          <w:rFonts w:hint="cs"/>
          <w:rtl/>
        </w:rPr>
        <w:t>וַיַּעַן</w:t>
      </w:r>
      <w:r w:rsidR="00BF0695" w:rsidRPr="00BF0695">
        <w:rPr>
          <w:rtl/>
        </w:rPr>
        <w:t xml:space="preserve"> </w:t>
      </w:r>
      <w:r w:rsidR="00BF0695" w:rsidRPr="00BF0695">
        <w:rPr>
          <w:rFonts w:hint="cs"/>
          <w:rtl/>
        </w:rPr>
        <w:t>הַמַּלְאָךְ</w:t>
      </w:r>
      <w:r w:rsidR="00BF0695" w:rsidRPr="00BF0695">
        <w:rPr>
          <w:rtl/>
        </w:rPr>
        <w:t xml:space="preserve"> </w:t>
      </w:r>
      <w:r w:rsidR="00BF0695" w:rsidRPr="00BF0695">
        <w:rPr>
          <w:rFonts w:hint="cs"/>
          <w:rtl/>
        </w:rPr>
        <w:t>וַיֹּאמֶר</w:t>
      </w:r>
      <w:r w:rsidR="00BF0695" w:rsidRPr="00BF0695">
        <w:rPr>
          <w:rtl/>
        </w:rPr>
        <w:t xml:space="preserve"> </w:t>
      </w:r>
      <w:r w:rsidR="00BF0695" w:rsidRPr="00BF0695">
        <w:rPr>
          <w:rFonts w:hint="cs"/>
          <w:rtl/>
        </w:rPr>
        <w:t>אֵלָי</w:t>
      </w:r>
      <w:r w:rsidR="00BF0695" w:rsidRPr="00BF0695">
        <w:rPr>
          <w:rtl/>
        </w:rPr>
        <w:t xml:space="preserve"> </w:t>
      </w:r>
      <w:r w:rsidR="00BF0695" w:rsidRPr="00BF0695">
        <w:rPr>
          <w:rFonts w:hint="cs"/>
          <w:rtl/>
        </w:rPr>
        <w:t>אֵלֶּה</w:t>
      </w:r>
      <w:r w:rsidR="00BF0695" w:rsidRPr="00BF0695">
        <w:rPr>
          <w:rtl/>
        </w:rPr>
        <w:t xml:space="preserve"> </w:t>
      </w:r>
      <w:r w:rsidR="00BF0695" w:rsidRPr="00BF0695">
        <w:rPr>
          <w:rFonts w:hint="cs"/>
          <w:rtl/>
        </w:rPr>
        <w:t>אַרְבַּע</w:t>
      </w:r>
      <w:r w:rsidR="00BF0695" w:rsidRPr="00BF0695">
        <w:rPr>
          <w:rtl/>
        </w:rPr>
        <w:t xml:space="preserve"> </w:t>
      </w:r>
      <w:r w:rsidR="00BF0695" w:rsidRPr="00BF0695">
        <w:rPr>
          <w:rFonts w:hint="cs"/>
          <w:rtl/>
        </w:rPr>
        <w:t>רֻחוֹת</w:t>
      </w:r>
      <w:r w:rsidR="00BF0695" w:rsidRPr="00BF0695">
        <w:rPr>
          <w:rtl/>
        </w:rPr>
        <w:t xml:space="preserve"> </w:t>
      </w:r>
      <w:r w:rsidR="00BF0695" w:rsidRPr="00BF0695">
        <w:rPr>
          <w:rFonts w:hint="cs"/>
          <w:rtl/>
        </w:rPr>
        <w:t>הַשָּׁמַיִם</w:t>
      </w:r>
      <w:r w:rsidR="00BF0695" w:rsidRPr="00BF0695">
        <w:rPr>
          <w:rtl/>
        </w:rPr>
        <w:t xml:space="preserve"> </w:t>
      </w:r>
      <w:r w:rsidR="00BF0695" w:rsidRPr="00BF0695">
        <w:rPr>
          <w:rFonts w:hint="cs"/>
          <w:rtl/>
        </w:rPr>
        <w:t>יוֹצְאוֹת</w:t>
      </w:r>
      <w:r w:rsidR="00BF0695" w:rsidRPr="00BF0695">
        <w:rPr>
          <w:rtl/>
        </w:rPr>
        <w:t xml:space="preserve"> </w:t>
      </w:r>
      <w:r w:rsidR="00BF0695" w:rsidRPr="00BF0695">
        <w:rPr>
          <w:rFonts w:hint="cs"/>
          <w:rtl/>
        </w:rPr>
        <w:t>מֵהִתְיַצֵּב</w:t>
      </w:r>
      <w:r w:rsidR="00BF0695" w:rsidRPr="00BF0695">
        <w:rPr>
          <w:rtl/>
        </w:rPr>
        <w:t xml:space="preserve"> </w:t>
      </w:r>
      <w:r w:rsidR="00BF0695" w:rsidRPr="00BF0695">
        <w:rPr>
          <w:rFonts w:hint="cs"/>
          <w:rtl/>
        </w:rPr>
        <w:t>עַל</w:t>
      </w:r>
      <w:r w:rsidR="00BF0695" w:rsidRPr="00BF0695">
        <w:rPr>
          <w:rtl/>
        </w:rPr>
        <w:t xml:space="preserve"> </w:t>
      </w:r>
      <w:r w:rsidR="00BF0695" w:rsidRPr="00BF0695">
        <w:rPr>
          <w:rFonts w:hint="cs"/>
          <w:rtl/>
        </w:rPr>
        <w:t>אֲדוֹן</w:t>
      </w:r>
      <w:r w:rsidR="00BF0695" w:rsidRPr="00BF0695">
        <w:rPr>
          <w:rtl/>
        </w:rPr>
        <w:t xml:space="preserve"> </w:t>
      </w:r>
      <w:r w:rsidR="00BF0695" w:rsidRPr="00BF0695">
        <w:rPr>
          <w:rFonts w:hint="cs"/>
          <w:rtl/>
        </w:rPr>
        <w:t>כָּל</w:t>
      </w:r>
      <w:r w:rsidR="00BF0695" w:rsidRPr="00BF0695">
        <w:rPr>
          <w:rtl/>
        </w:rPr>
        <w:t xml:space="preserve"> </w:t>
      </w:r>
      <w:r w:rsidR="00BF0695" w:rsidRPr="00BF0695">
        <w:rPr>
          <w:rFonts w:hint="cs"/>
          <w:rtl/>
        </w:rPr>
        <w:t>הָאָרֶץ</w:t>
      </w:r>
      <w:r w:rsidR="00D13879">
        <w:rPr>
          <w:rFonts w:hint="cs"/>
          <w:rtl/>
        </w:rPr>
        <w:t>"</w:t>
      </w:r>
    </w:p>
    <w:p w:rsidR="00BF0695" w:rsidRDefault="00B54458" w:rsidP="00E75DD9">
      <w:pPr>
        <w:pStyle w:val="a4"/>
        <w:spacing w:line="276" w:lineRule="auto"/>
        <w:rPr>
          <w:rtl/>
        </w:rPr>
      </w:pPr>
      <w:r>
        <w:rPr>
          <w:rFonts w:hint="cs"/>
          <w:rtl/>
        </w:rPr>
        <w:t xml:space="preserve">הפעם מדובר בארבע מרכבות, בגלות מפוזרת וארוכה, כפי שמפרש רש"י שם </w:t>
      </w:r>
      <w:r w:rsidR="00D13879">
        <w:rPr>
          <w:rFonts w:hint="cs"/>
          <w:rtl/>
        </w:rPr>
        <w:t>"</w:t>
      </w:r>
      <w:r w:rsidR="00BF0695" w:rsidRPr="00BF0695">
        <w:rPr>
          <w:rFonts w:hint="cs"/>
          <w:rtl/>
        </w:rPr>
        <w:t>אלו</w:t>
      </w:r>
      <w:r w:rsidR="00BF0695" w:rsidRPr="00BF0695">
        <w:rPr>
          <w:rtl/>
        </w:rPr>
        <w:t xml:space="preserve"> </w:t>
      </w:r>
      <w:r w:rsidR="00BF0695" w:rsidRPr="00BF0695">
        <w:rPr>
          <w:rFonts w:hint="cs"/>
          <w:rtl/>
        </w:rPr>
        <w:t>ד</w:t>
      </w:r>
      <w:r w:rsidR="00BF0695" w:rsidRPr="00BF0695">
        <w:rPr>
          <w:rtl/>
        </w:rPr>
        <w:t xml:space="preserve">' </w:t>
      </w:r>
      <w:r w:rsidR="00BF0695" w:rsidRPr="00BF0695">
        <w:rPr>
          <w:rFonts w:hint="cs"/>
          <w:rtl/>
        </w:rPr>
        <w:t>מרכבות</w:t>
      </w:r>
      <w:r w:rsidR="00BF0695" w:rsidRPr="00BF0695">
        <w:rPr>
          <w:rtl/>
        </w:rPr>
        <w:t xml:space="preserve"> </w:t>
      </w:r>
      <w:r w:rsidR="00BF0695" w:rsidRPr="00BF0695">
        <w:rPr>
          <w:rFonts w:hint="cs"/>
          <w:rtl/>
        </w:rPr>
        <w:t>שלוחי</w:t>
      </w:r>
      <w:r w:rsidR="00BF0695" w:rsidRPr="00BF0695">
        <w:rPr>
          <w:rtl/>
        </w:rPr>
        <w:t xml:space="preserve"> </w:t>
      </w:r>
      <w:r w:rsidR="00BF0695" w:rsidRPr="00BF0695">
        <w:rPr>
          <w:rFonts w:hint="cs"/>
          <w:rtl/>
        </w:rPr>
        <w:t>הקב</w:t>
      </w:r>
      <w:r w:rsidR="00BF0695" w:rsidRPr="00BF0695">
        <w:rPr>
          <w:rtl/>
        </w:rPr>
        <w:t>"</w:t>
      </w:r>
      <w:r w:rsidR="00BF0695" w:rsidRPr="00BF0695">
        <w:rPr>
          <w:rFonts w:hint="cs"/>
          <w:rtl/>
        </w:rPr>
        <w:t>ה,</w:t>
      </w:r>
      <w:r w:rsidR="00BF0695" w:rsidRPr="00BF0695">
        <w:rPr>
          <w:rtl/>
        </w:rPr>
        <w:t xml:space="preserve"> </w:t>
      </w:r>
      <w:r w:rsidR="00BF0695" w:rsidRPr="00BF0695">
        <w:rPr>
          <w:rFonts w:hint="cs"/>
          <w:rtl/>
        </w:rPr>
        <w:t>לתת</w:t>
      </w:r>
      <w:r w:rsidR="00BF0695" w:rsidRPr="00BF0695">
        <w:rPr>
          <w:rtl/>
        </w:rPr>
        <w:t xml:space="preserve"> </w:t>
      </w:r>
      <w:r w:rsidR="00BF0695" w:rsidRPr="00BF0695">
        <w:rPr>
          <w:rFonts w:hint="cs"/>
          <w:rtl/>
        </w:rPr>
        <w:t>ממשלת</w:t>
      </w:r>
      <w:r w:rsidR="00BF0695" w:rsidRPr="00BF0695">
        <w:rPr>
          <w:rtl/>
        </w:rPr>
        <w:t xml:space="preserve"> </w:t>
      </w:r>
      <w:r w:rsidR="00BF0695" w:rsidRPr="00BF0695">
        <w:rPr>
          <w:rFonts w:hint="cs"/>
          <w:rtl/>
        </w:rPr>
        <w:t>לד</w:t>
      </w:r>
      <w:r w:rsidR="00BF0695" w:rsidRPr="00BF0695">
        <w:rPr>
          <w:rtl/>
        </w:rPr>
        <w:t xml:space="preserve">' </w:t>
      </w:r>
      <w:r w:rsidR="00BF0695" w:rsidRPr="00BF0695">
        <w:rPr>
          <w:rFonts w:hint="cs"/>
          <w:rtl/>
        </w:rPr>
        <w:t>מלכיות</w:t>
      </w:r>
      <w:r w:rsidR="00BF0695" w:rsidRPr="00BF0695">
        <w:rPr>
          <w:rtl/>
        </w:rPr>
        <w:t xml:space="preserve"> </w:t>
      </w:r>
      <w:r w:rsidR="00BF0695" w:rsidRPr="00BF0695">
        <w:rPr>
          <w:rFonts w:hint="cs"/>
          <w:rtl/>
        </w:rPr>
        <w:t>בבל</w:t>
      </w:r>
      <w:r w:rsidR="00BF0695" w:rsidRPr="00BF0695">
        <w:rPr>
          <w:rtl/>
        </w:rPr>
        <w:t xml:space="preserve"> </w:t>
      </w:r>
      <w:r w:rsidR="00BF0695" w:rsidRPr="00BF0695">
        <w:rPr>
          <w:rFonts w:hint="cs"/>
          <w:rtl/>
        </w:rPr>
        <w:t>ומדי</w:t>
      </w:r>
      <w:r w:rsidR="00BF0695" w:rsidRPr="00BF0695">
        <w:rPr>
          <w:rtl/>
        </w:rPr>
        <w:t xml:space="preserve"> </w:t>
      </w:r>
      <w:r w:rsidR="00BF0695" w:rsidRPr="00BF0695">
        <w:rPr>
          <w:rFonts w:hint="cs"/>
          <w:rtl/>
        </w:rPr>
        <w:t>אנטיוכס</w:t>
      </w:r>
      <w:r w:rsidR="00BF0695" w:rsidRPr="00BF0695">
        <w:rPr>
          <w:rtl/>
        </w:rPr>
        <w:t xml:space="preserve"> </w:t>
      </w:r>
      <w:r w:rsidR="00BF0695" w:rsidRPr="00BF0695">
        <w:rPr>
          <w:rFonts w:hint="cs"/>
          <w:rtl/>
        </w:rPr>
        <w:t>וישמעאל</w:t>
      </w:r>
      <w:r w:rsidR="00D13879">
        <w:rPr>
          <w:rFonts w:hint="cs"/>
          <w:rtl/>
        </w:rPr>
        <w:t>"</w:t>
      </w:r>
      <w:r>
        <w:rPr>
          <w:rFonts w:hint="cs"/>
          <w:rtl/>
        </w:rPr>
        <w:t>. כל מי שיודע את סודה של המרכבה, מבין את האיום הסמוי בנבואת זכריה: המרכבות מוכנות, ואם לא תעשו משהו, הן תצאנה לדרך.</w:t>
      </w:r>
    </w:p>
    <w:p w:rsidR="00BF0695" w:rsidRPr="00BF0695" w:rsidRDefault="00B54458" w:rsidP="00E75DD9">
      <w:pPr>
        <w:pStyle w:val="a4"/>
        <w:spacing w:line="276" w:lineRule="auto"/>
      </w:pPr>
      <w:r>
        <w:rPr>
          <w:rFonts w:hint="cs"/>
          <w:rtl/>
        </w:rPr>
        <w:t>חגי הנביא גם כן רואה את המרכבה, אך נבואתו היא הפוכה (</w:t>
      </w:r>
      <w:r w:rsidR="00BF0695" w:rsidRPr="00BF0695">
        <w:rPr>
          <w:rFonts w:hint="cs"/>
          <w:rtl/>
        </w:rPr>
        <w:t>חגי</w:t>
      </w:r>
      <w:r w:rsidR="00BF0695" w:rsidRPr="00BF0695">
        <w:rPr>
          <w:rtl/>
        </w:rPr>
        <w:t xml:space="preserve"> </w:t>
      </w:r>
      <w:r w:rsidR="00BF0695" w:rsidRPr="00BF0695">
        <w:rPr>
          <w:rFonts w:hint="cs"/>
          <w:rtl/>
        </w:rPr>
        <w:t>ב</w:t>
      </w:r>
      <w:r w:rsidR="00D13879">
        <w:rPr>
          <w:rFonts w:hint="cs"/>
          <w:rtl/>
        </w:rPr>
        <w:t xml:space="preserve">', </w:t>
      </w:r>
      <w:r w:rsidR="00BF0695" w:rsidRPr="00BF0695">
        <w:rPr>
          <w:rFonts w:hint="cs"/>
          <w:rtl/>
        </w:rPr>
        <w:t>כב</w:t>
      </w:r>
      <w:r>
        <w:rPr>
          <w:rFonts w:hint="cs"/>
          <w:rtl/>
        </w:rPr>
        <w:t>)</w:t>
      </w:r>
      <w:r w:rsidR="00D13879">
        <w:rPr>
          <w:rFonts w:hint="cs"/>
          <w:rtl/>
        </w:rPr>
        <w:t>:</w:t>
      </w:r>
      <w:r w:rsidR="00BF0695" w:rsidRPr="00BF0695">
        <w:rPr>
          <w:rtl/>
        </w:rPr>
        <w:t xml:space="preserve"> </w:t>
      </w:r>
      <w:r w:rsidR="00D13879">
        <w:rPr>
          <w:rFonts w:hint="cs"/>
          <w:rtl/>
        </w:rPr>
        <w:t>"</w:t>
      </w:r>
      <w:r w:rsidR="00BF0695" w:rsidRPr="00BF0695">
        <w:rPr>
          <w:rFonts w:hint="cs"/>
          <w:rtl/>
        </w:rPr>
        <w:t>וְהָפַכְתִּי</w:t>
      </w:r>
      <w:r w:rsidR="00BF0695" w:rsidRPr="00BF0695">
        <w:rPr>
          <w:rtl/>
        </w:rPr>
        <w:t xml:space="preserve"> </w:t>
      </w:r>
      <w:r w:rsidR="00BF0695" w:rsidRPr="00BF0695">
        <w:rPr>
          <w:rFonts w:hint="cs"/>
          <w:rtl/>
        </w:rPr>
        <w:t>כִּסֵּא</w:t>
      </w:r>
      <w:r w:rsidR="00BF0695" w:rsidRPr="00BF0695">
        <w:rPr>
          <w:rtl/>
        </w:rPr>
        <w:t xml:space="preserve"> </w:t>
      </w:r>
      <w:r w:rsidR="00BF0695" w:rsidRPr="00BF0695">
        <w:rPr>
          <w:rFonts w:hint="cs"/>
          <w:rtl/>
        </w:rPr>
        <w:t>מַמְלָכוֹת</w:t>
      </w:r>
      <w:r w:rsidR="00BF0695" w:rsidRPr="00BF0695">
        <w:rPr>
          <w:rtl/>
        </w:rPr>
        <w:t xml:space="preserve"> </w:t>
      </w:r>
      <w:r w:rsidR="00BF0695" w:rsidRPr="00BF0695">
        <w:rPr>
          <w:rFonts w:hint="cs"/>
          <w:rtl/>
        </w:rPr>
        <w:t>וְהִשְׁמַדְתִּי</w:t>
      </w:r>
      <w:r w:rsidR="00BF0695" w:rsidRPr="00BF0695">
        <w:rPr>
          <w:rtl/>
        </w:rPr>
        <w:t xml:space="preserve"> </w:t>
      </w:r>
      <w:r w:rsidR="00BF0695" w:rsidRPr="00BF0695">
        <w:rPr>
          <w:rFonts w:hint="cs"/>
          <w:rtl/>
        </w:rPr>
        <w:t>חֹזֶק</w:t>
      </w:r>
      <w:r w:rsidR="00BF0695" w:rsidRPr="00BF0695">
        <w:rPr>
          <w:rtl/>
        </w:rPr>
        <w:t xml:space="preserve"> </w:t>
      </w:r>
      <w:r w:rsidR="00BF0695" w:rsidRPr="00BF0695">
        <w:rPr>
          <w:rFonts w:hint="cs"/>
          <w:rtl/>
        </w:rPr>
        <w:t>מַמְלְכוֹת</w:t>
      </w:r>
      <w:r w:rsidR="00BF0695" w:rsidRPr="00BF0695">
        <w:rPr>
          <w:rtl/>
        </w:rPr>
        <w:t xml:space="preserve"> </w:t>
      </w:r>
      <w:r w:rsidR="00BF0695" w:rsidRPr="00BF0695">
        <w:rPr>
          <w:rFonts w:hint="cs"/>
          <w:rtl/>
        </w:rPr>
        <w:t>הַגּוֹיִם</w:t>
      </w:r>
      <w:r w:rsidR="00BF0695" w:rsidRPr="00BF0695">
        <w:rPr>
          <w:rtl/>
        </w:rPr>
        <w:t xml:space="preserve"> </w:t>
      </w:r>
      <w:r w:rsidR="00BF0695" w:rsidRPr="00BF0695">
        <w:rPr>
          <w:rFonts w:hint="cs"/>
          <w:rtl/>
        </w:rPr>
        <w:t>וְהָפַכְתִּי</w:t>
      </w:r>
      <w:r w:rsidR="00BF0695" w:rsidRPr="00BF0695">
        <w:rPr>
          <w:rtl/>
        </w:rPr>
        <w:t xml:space="preserve"> </w:t>
      </w:r>
      <w:r w:rsidR="00BF0695" w:rsidRPr="00BF0695">
        <w:rPr>
          <w:rFonts w:hint="cs"/>
          <w:rtl/>
        </w:rPr>
        <w:t>מֶרְכָּבָה</w:t>
      </w:r>
      <w:r w:rsidR="00BF0695" w:rsidRPr="00BF0695">
        <w:rPr>
          <w:rtl/>
        </w:rPr>
        <w:t xml:space="preserve"> </w:t>
      </w:r>
      <w:r w:rsidR="00BF0695" w:rsidRPr="00BF0695">
        <w:rPr>
          <w:rFonts w:hint="cs"/>
          <w:rtl/>
        </w:rPr>
        <w:t>וְרֹכְבֶיהָ</w:t>
      </w:r>
      <w:r w:rsidR="00BF0695" w:rsidRPr="00BF0695">
        <w:rPr>
          <w:rtl/>
        </w:rPr>
        <w:t xml:space="preserve"> </w:t>
      </w:r>
      <w:r w:rsidR="00BF0695" w:rsidRPr="00BF0695">
        <w:rPr>
          <w:rFonts w:hint="cs"/>
          <w:rtl/>
        </w:rPr>
        <w:t>וְיָרְדוּ</w:t>
      </w:r>
      <w:r w:rsidR="00BF0695" w:rsidRPr="00BF0695">
        <w:rPr>
          <w:rtl/>
        </w:rPr>
        <w:t xml:space="preserve"> </w:t>
      </w:r>
      <w:r w:rsidR="00BF0695" w:rsidRPr="00BF0695">
        <w:rPr>
          <w:rFonts w:hint="cs"/>
          <w:rtl/>
        </w:rPr>
        <w:t>סוּסִים</w:t>
      </w:r>
      <w:r w:rsidR="00BF0695" w:rsidRPr="00BF0695">
        <w:rPr>
          <w:rtl/>
        </w:rPr>
        <w:t xml:space="preserve"> </w:t>
      </w:r>
      <w:r w:rsidR="00BF0695" w:rsidRPr="00BF0695">
        <w:rPr>
          <w:rFonts w:hint="cs"/>
          <w:rtl/>
        </w:rPr>
        <w:t>וְרֹכְבֵיהֶם</w:t>
      </w:r>
      <w:r w:rsidR="00BF0695" w:rsidRPr="00BF0695">
        <w:rPr>
          <w:rtl/>
        </w:rPr>
        <w:t xml:space="preserve"> </w:t>
      </w:r>
      <w:r w:rsidR="00BF0695" w:rsidRPr="00BF0695">
        <w:rPr>
          <w:rFonts w:hint="cs"/>
          <w:rtl/>
        </w:rPr>
        <w:t>אִישׁ</w:t>
      </w:r>
      <w:r w:rsidR="00BF0695" w:rsidRPr="00BF0695">
        <w:rPr>
          <w:rtl/>
        </w:rPr>
        <w:t xml:space="preserve"> </w:t>
      </w:r>
      <w:r w:rsidR="00BF0695" w:rsidRPr="00BF0695">
        <w:rPr>
          <w:rFonts w:hint="cs"/>
          <w:rtl/>
        </w:rPr>
        <w:t>בְּחֶרֶב</w:t>
      </w:r>
      <w:r w:rsidR="00BF0695" w:rsidRPr="00BF0695">
        <w:rPr>
          <w:rtl/>
        </w:rPr>
        <w:t xml:space="preserve"> </w:t>
      </w:r>
      <w:r w:rsidR="00BF0695" w:rsidRPr="00BF0695">
        <w:rPr>
          <w:rFonts w:hint="cs"/>
          <w:rtl/>
        </w:rPr>
        <w:t>אָחִיו</w:t>
      </w:r>
      <w:r w:rsidR="00D13879">
        <w:rPr>
          <w:rFonts w:hint="cs"/>
          <w:rtl/>
        </w:rPr>
        <w:t>"</w:t>
      </w:r>
      <w:r w:rsidR="009624C5">
        <w:rPr>
          <w:rFonts w:hint="cs"/>
          <w:rtl/>
        </w:rPr>
        <w:t>. את המרכבה ניתן להפוך, מנבא חגי, את גזירת הגלות שמרחפת ניתן לבטל.</w:t>
      </w:r>
    </w:p>
    <w:p w:rsidR="001C56A5" w:rsidRPr="009624C5" w:rsidRDefault="001C56A5" w:rsidP="00E75DD9">
      <w:pPr>
        <w:pStyle w:val="a4"/>
        <w:spacing w:line="276" w:lineRule="auto"/>
        <w:rPr>
          <w:rtl/>
        </w:rPr>
      </w:pPr>
    </w:p>
    <w:p w:rsidR="001C56A5" w:rsidRDefault="00E213B4" w:rsidP="00E75DD9">
      <w:pPr>
        <w:pStyle w:val="2"/>
        <w:spacing w:line="276" w:lineRule="auto"/>
        <w:rPr>
          <w:rtl/>
        </w:rPr>
      </w:pPr>
      <w:bookmarkStart w:id="7" w:name="_Toc456769824"/>
      <w:r>
        <w:rPr>
          <w:rFonts w:hint="cs"/>
          <w:rtl/>
        </w:rPr>
        <w:t>המרכבות שלנו</w:t>
      </w:r>
      <w:bookmarkEnd w:id="7"/>
    </w:p>
    <w:p w:rsidR="00E213B4" w:rsidRDefault="009624C5" w:rsidP="00E75DD9">
      <w:pPr>
        <w:pStyle w:val="a4"/>
        <w:spacing w:line="276" w:lineRule="auto"/>
        <w:rPr>
          <w:rtl/>
        </w:rPr>
      </w:pPr>
      <w:r>
        <w:rPr>
          <w:rFonts w:hint="cs"/>
          <w:rtl/>
        </w:rPr>
        <w:t xml:space="preserve">המעניין בכל הדוגמאות שהבאנו, שהכסא והמרכבה שעל הארץ קדמו לכסא ולמרכבה שבשמיים. </w:t>
      </w:r>
      <w:r w:rsidR="00751675">
        <w:rPr>
          <w:rFonts w:hint="cs"/>
          <w:rtl/>
        </w:rPr>
        <w:t xml:space="preserve"> בניגוד לתפיסה רווחת שאנו עומדים חסרי אונים מול הגזירה השמימית, מתקבלת כאן תמונה הפוכה. פעמים שאנו במעשינו יוצרים במו ידינו מרכבות שיכולות לגרור אותנו ואת השכינה לגלות. מאידך, אנו מסוגלים גם לשרוף מרכבות, ואף לבנות כסאות מלכים, שיובילו לבנייה ויציבות בעולמות עליונים.</w:t>
      </w:r>
    </w:p>
    <w:p w:rsidR="00751675" w:rsidRDefault="00751675" w:rsidP="00E75DD9">
      <w:pPr>
        <w:pStyle w:val="a4"/>
        <w:spacing w:line="276" w:lineRule="auto"/>
        <w:rPr>
          <w:rtl/>
        </w:rPr>
      </w:pPr>
      <w:r>
        <w:rPr>
          <w:rFonts w:hint="cs"/>
          <w:rtl/>
        </w:rPr>
        <w:t>בתקופת אתחלתא דגאולה, עדיין אין לנו נביאים שיאמרו לנו האם המרכבות נהרסו כליל, והאם הכסא התחיל להיבנות. אולם תפקידנו רם אף יותר מלהשקיף על המרכבות והכסא שבשמים, עלינו מוטל להרוס או לבנות אותם.</w:t>
      </w:r>
    </w:p>
    <w:p w:rsidR="001C56A5" w:rsidRDefault="001C56A5" w:rsidP="00E75DD9">
      <w:pPr>
        <w:pStyle w:val="a4"/>
        <w:spacing w:line="276" w:lineRule="auto"/>
      </w:pPr>
    </w:p>
    <w:sectPr w:rsidR="001C56A5" w:rsidSect="0096113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FD4" w:rsidRDefault="00823FD4" w:rsidP="00216674">
      <w:pPr>
        <w:spacing w:after="0" w:line="240" w:lineRule="auto"/>
      </w:pPr>
      <w:r>
        <w:separator/>
      </w:r>
    </w:p>
  </w:endnote>
  <w:endnote w:type="continuationSeparator" w:id="0">
    <w:p w:rsidR="00823FD4" w:rsidRDefault="00823FD4" w:rsidP="00216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Liron">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FD4" w:rsidRDefault="00823FD4" w:rsidP="00216674">
      <w:pPr>
        <w:spacing w:after="0" w:line="240" w:lineRule="auto"/>
      </w:pPr>
      <w:r>
        <w:separator/>
      </w:r>
    </w:p>
  </w:footnote>
  <w:footnote w:type="continuationSeparator" w:id="0">
    <w:p w:rsidR="00823FD4" w:rsidRDefault="00823FD4" w:rsidP="00216674">
      <w:pPr>
        <w:spacing w:after="0" w:line="240" w:lineRule="auto"/>
      </w:pPr>
      <w:r>
        <w:continuationSeparator/>
      </w:r>
    </w:p>
  </w:footnote>
  <w:footnote w:id="1">
    <w:p w:rsidR="005F76A2" w:rsidRDefault="005F76A2" w:rsidP="00D36226">
      <w:pPr>
        <w:pStyle w:val="a6"/>
        <w:rPr>
          <w:rtl/>
        </w:rPr>
      </w:pPr>
      <w:r>
        <w:rPr>
          <w:rStyle w:val="a8"/>
        </w:rPr>
        <w:footnoteRef/>
      </w:r>
      <w:r>
        <w:rPr>
          <w:rtl/>
        </w:rPr>
        <w:t xml:space="preserve"> </w:t>
      </w:r>
      <w:r>
        <w:rPr>
          <w:rFonts w:hint="cs"/>
          <w:rtl/>
        </w:rPr>
        <w:t>הדבר</w:t>
      </w:r>
      <w:r w:rsidR="00D36226">
        <w:rPr>
          <w:rFonts w:hint="cs"/>
          <w:rtl/>
        </w:rPr>
        <w:t>ים מופיעים בספר "דבר אחד מדבריך</w:t>
      </w:r>
      <w:r>
        <w:rPr>
          <w:rFonts w:hint="cs"/>
          <w:rtl/>
        </w:rPr>
        <w:t>".</w:t>
      </w:r>
    </w:p>
  </w:footnote>
  <w:footnote w:id="2">
    <w:p w:rsidR="00216674" w:rsidRDefault="00216674">
      <w:pPr>
        <w:pStyle w:val="a6"/>
      </w:pPr>
      <w:r>
        <w:rPr>
          <w:rStyle w:val="a8"/>
        </w:rPr>
        <w:footnoteRef/>
      </w:r>
      <w:r>
        <w:rPr>
          <w:rtl/>
        </w:rPr>
        <w:t xml:space="preserve"> </w:t>
      </w:r>
      <w:r>
        <w:rPr>
          <w:rFonts w:hint="cs"/>
          <w:rtl/>
        </w:rPr>
        <w:t>לא אאריך בביקורות אלו, אציין רק שני כיוונים: האחד, השוואה בין ההשקעה שהשקיע שלמה בבניית ביתו ביחס להשקעה בבניין המקדש. השני, התיאור המפורט של מערכת המיסוי, שבדיעבד הסתבר, שעול כבד זה, הוא שגרם למרמור אצל בני ישראל, וגרם לפילוג הממלכה.</w:t>
      </w:r>
    </w:p>
  </w:footnote>
  <w:footnote w:id="3">
    <w:p w:rsidR="00DA28E1" w:rsidRDefault="00DA28E1">
      <w:pPr>
        <w:pStyle w:val="a6"/>
      </w:pPr>
      <w:r>
        <w:rPr>
          <w:rStyle w:val="a8"/>
        </w:rPr>
        <w:footnoteRef/>
      </w:r>
      <w:r>
        <w:rPr>
          <w:rtl/>
        </w:rPr>
        <w:t xml:space="preserve"> </w:t>
      </w:r>
      <w:r>
        <w:rPr>
          <w:rFonts w:hint="cs"/>
          <w:rtl/>
        </w:rPr>
        <w:t>לפני הקרב האחרון של אחאב מול בן הדד, כל נביאיו של אחאב ניבאו לו ניצחון. רק מיכיהו בן נמלה תיאר את ה' היושב על כיסאו, ומנסה לפתות את אחאב</w:t>
      </w:r>
      <w:r w:rsidR="00A146B8">
        <w:rPr>
          <w:rFonts w:hint="cs"/>
          <w:rtl/>
        </w:rPr>
        <w:t xml:space="preserve"> באמצעות רוח השקר</w:t>
      </w:r>
      <w:r>
        <w:rPr>
          <w:rFonts w:hint="cs"/>
          <w:rtl/>
        </w:rPr>
        <w:t xml:space="preserve"> לצאת למלחמה</w:t>
      </w:r>
      <w:r w:rsidR="00A146B8">
        <w:rPr>
          <w:rFonts w:hint="cs"/>
          <w:rtl/>
        </w:rPr>
        <w:t xml:space="preserve"> ולמות בה. אחאב חושב שמכיהו מנבא לרעתו, אך נראה שמכיהו משמש כ"סוכן כפול", ומגלה לו את התכנית הא-לקית על מנת להצילו. מעניים שמכיהו הוא הראשון שמתאר את ה' יושב על כסא, שזה כאמור התיאור של ה' כשעם ישראל יושב על אדמתו עם בית המקדש. נראה שמכיהו לא רוצה שאידיליה זו תיגמר.</w:t>
      </w:r>
    </w:p>
  </w:footnote>
  <w:footnote w:id="4">
    <w:p w:rsidR="00B124CC" w:rsidRDefault="00B124CC">
      <w:pPr>
        <w:pStyle w:val="a6"/>
        <w:rPr>
          <w:rtl/>
        </w:rPr>
      </w:pPr>
      <w:r>
        <w:rPr>
          <w:rStyle w:val="a8"/>
        </w:rPr>
        <w:footnoteRef/>
      </w:r>
      <w:r>
        <w:rPr>
          <w:rtl/>
        </w:rPr>
        <w:t xml:space="preserve"> </w:t>
      </w:r>
      <w:r>
        <w:rPr>
          <w:rFonts w:hint="cs"/>
          <w:rtl/>
        </w:rPr>
        <w:t>תענית כב ע"א וע"ב.</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A99"/>
    <w:rsid w:val="000058BF"/>
    <w:rsid w:val="000903AA"/>
    <w:rsid w:val="00154538"/>
    <w:rsid w:val="001A12EF"/>
    <w:rsid w:val="001C56A5"/>
    <w:rsid w:val="001C7743"/>
    <w:rsid w:val="00216674"/>
    <w:rsid w:val="002F3703"/>
    <w:rsid w:val="00306605"/>
    <w:rsid w:val="003B4468"/>
    <w:rsid w:val="003C22F6"/>
    <w:rsid w:val="004731B3"/>
    <w:rsid w:val="00484642"/>
    <w:rsid w:val="004B1794"/>
    <w:rsid w:val="004E6C08"/>
    <w:rsid w:val="00580A99"/>
    <w:rsid w:val="005B3ADD"/>
    <w:rsid w:val="005F76A2"/>
    <w:rsid w:val="00640340"/>
    <w:rsid w:val="00706E34"/>
    <w:rsid w:val="007401F2"/>
    <w:rsid w:val="00751675"/>
    <w:rsid w:val="00797300"/>
    <w:rsid w:val="00806E3C"/>
    <w:rsid w:val="00823FD4"/>
    <w:rsid w:val="00867676"/>
    <w:rsid w:val="008837A1"/>
    <w:rsid w:val="00930998"/>
    <w:rsid w:val="00961139"/>
    <w:rsid w:val="009624C5"/>
    <w:rsid w:val="009A181B"/>
    <w:rsid w:val="009F5E3C"/>
    <w:rsid w:val="00A146B8"/>
    <w:rsid w:val="00A51C7D"/>
    <w:rsid w:val="00A838D8"/>
    <w:rsid w:val="00AC3837"/>
    <w:rsid w:val="00B124CC"/>
    <w:rsid w:val="00B54458"/>
    <w:rsid w:val="00B650A7"/>
    <w:rsid w:val="00BF0695"/>
    <w:rsid w:val="00CA5EBB"/>
    <w:rsid w:val="00CC1DDE"/>
    <w:rsid w:val="00D13879"/>
    <w:rsid w:val="00D231BA"/>
    <w:rsid w:val="00D36226"/>
    <w:rsid w:val="00DA28E1"/>
    <w:rsid w:val="00E213B4"/>
    <w:rsid w:val="00E75DD9"/>
    <w:rsid w:val="00E87A8E"/>
    <w:rsid w:val="00FA4A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1F2"/>
    <w:pPr>
      <w:bidi/>
      <w:spacing w:line="360" w:lineRule="auto"/>
      <w:jc w:val="both"/>
    </w:pPr>
    <w:rPr>
      <w:rFonts w:cs="Narkisim"/>
      <w:szCs w:val="24"/>
    </w:rPr>
  </w:style>
  <w:style w:type="paragraph" w:styleId="1">
    <w:name w:val="heading 1"/>
    <w:basedOn w:val="a"/>
    <w:next w:val="a"/>
    <w:link w:val="10"/>
    <w:uiPriority w:val="9"/>
    <w:qFormat/>
    <w:rsid w:val="00580A99"/>
    <w:pPr>
      <w:keepNext/>
      <w:keepLines/>
      <w:spacing w:before="240" w:after="0"/>
      <w:jc w:val="center"/>
      <w:outlineLvl w:val="0"/>
    </w:pPr>
    <w:rPr>
      <w:rFonts w:asciiTheme="majorHAnsi" w:eastAsiaTheme="majorEastAsia" w:hAnsiTheme="majorHAnsi"/>
      <w:bCs/>
      <w:sz w:val="32"/>
      <w:szCs w:val="28"/>
      <w:u w:val="single"/>
    </w:rPr>
  </w:style>
  <w:style w:type="paragraph" w:styleId="2">
    <w:name w:val="heading 2"/>
    <w:basedOn w:val="a"/>
    <w:next w:val="a"/>
    <w:link w:val="20"/>
    <w:uiPriority w:val="9"/>
    <w:unhideWhenUsed/>
    <w:qFormat/>
    <w:rsid w:val="00580A99"/>
    <w:pPr>
      <w:keepNext/>
      <w:keepLines/>
      <w:spacing w:before="40" w:after="0"/>
      <w:outlineLvl w:val="1"/>
    </w:pPr>
    <w:rPr>
      <w:rFonts w:asciiTheme="majorHAnsi" w:eastAsiaTheme="majorEastAsia" w:hAnsiTheme="majorHAnsi"/>
      <w:bCs/>
      <w:sz w:val="26"/>
      <w:u w:val="single"/>
    </w:rPr>
  </w:style>
  <w:style w:type="paragraph" w:styleId="3">
    <w:name w:val="heading 3"/>
    <w:aliases w:val="הערת שוליים"/>
    <w:basedOn w:val="a"/>
    <w:link w:val="30"/>
    <w:qFormat/>
    <w:rsid w:val="007401F2"/>
    <w:pP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aliases w:val="הערת שוליים תו"/>
    <w:basedOn w:val="a0"/>
    <w:link w:val="3"/>
    <w:rsid w:val="007401F2"/>
    <w:rPr>
      <w:rFonts w:cs="Narkisim"/>
      <w:szCs w:val="20"/>
    </w:rPr>
  </w:style>
  <w:style w:type="paragraph" w:customStyle="1" w:styleId="a3">
    <w:name w:val="כתב יד"/>
    <w:basedOn w:val="a"/>
    <w:qFormat/>
    <w:rsid w:val="007401F2"/>
    <w:pPr>
      <w:spacing w:line="240" w:lineRule="auto"/>
    </w:pPr>
    <w:rPr>
      <w:rFonts w:cs="Liron"/>
      <w:szCs w:val="18"/>
    </w:rPr>
  </w:style>
  <w:style w:type="paragraph" w:styleId="a4">
    <w:name w:val="No Spacing"/>
    <w:uiPriority w:val="1"/>
    <w:qFormat/>
    <w:rsid w:val="00580A99"/>
    <w:pPr>
      <w:bidi/>
      <w:spacing w:after="0" w:line="240" w:lineRule="auto"/>
      <w:jc w:val="both"/>
    </w:pPr>
    <w:rPr>
      <w:rFonts w:cs="Narkisim"/>
      <w:szCs w:val="24"/>
    </w:rPr>
  </w:style>
  <w:style w:type="character" w:customStyle="1" w:styleId="20">
    <w:name w:val="כותרת 2 תו"/>
    <w:basedOn w:val="a0"/>
    <w:link w:val="2"/>
    <w:uiPriority w:val="9"/>
    <w:rsid w:val="00580A99"/>
    <w:rPr>
      <w:rFonts w:asciiTheme="majorHAnsi" w:eastAsiaTheme="majorEastAsia" w:hAnsiTheme="majorHAnsi" w:cs="Narkisim"/>
      <w:bCs/>
      <w:sz w:val="26"/>
      <w:szCs w:val="24"/>
      <w:u w:val="single"/>
    </w:rPr>
  </w:style>
  <w:style w:type="character" w:customStyle="1" w:styleId="10">
    <w:name w:val="כותרת 1 תו"/>
    <w:basedOn w:val="a0"/>
    <w:link w:val="1"/>
    <w:uiPriority w:val="9"/>
    <w:rsid w:val="00580A99"/>
    <w:rPr>
      <w:rFonts w:asciiTheme="majorHAnsi" w:eastAsiaTheme="majorEastAsia" w:hAnsiTheme="majorHAnsi" w:cs="Narkisim"/>
      <w:bCs/>
      <w:sz w:val="32"/>
      <w:szCs w:val="28"/>
      <w:u w:val="single"/>
    </w:rPr>
  </w:style>
  <w:style w:type="paragraph" w:styleId="NormalWeb">
    <w:name w:val="Normal (Web)"/>
    <w:basedOn w:val="a"/>
    <w:uiPriority w:val="99"/>
    <w:semiHidden/>
    <w:unhideWhenUsed/>
    <w:rsid w:val="00BF0695"/>
    <w:pPr>
      <w:bidi w:val="0"/>
      <w:spacing w:before="100" w:beforeAutospacing="1" w:after="100" w:afterAutospacing="1" w:line="240" w:lineRule="auto"/>
      <w:jc w:val="left"/>
    </w:pPr>
    <w:rPr>
      <w:rFonts w:ascii="Times New Roman" w:eastAsiaTheme="minorEastAsia" w:hAnsi="Times New Roman" w:cs="Times New Roman"/>
      <w:sz w:val="24"/>
    </w:rPr>
  </w:style>
  <w:style w:type="paragraph" w:styleId="a5">
    <w:name w:val="TOC Heading"/>
    <w:basedOn w:val="1"/>
    <w:next w:val="a"/>
    <w:uiPriority w:val="39"/>
    <w:unhideWhenUsed/>
    <w:qFormat/>
    <w:rsid w:val="00E213B4"/>
    <w:pPr>
      <w:spacing w:line="259" w:lineRule="auto"/>
      <w:jc w:val="left"/>
      <w:outlineLvl w:val="9"/>
    </w:pPr>
    <w:rPr>
      <w:rFonts w:cstheme="majorBidi"/>
      <w:bCs w:val="0"/>
      <w:color w:val="2E74B5" w:themeColor="accent1" w:themeShade="BF"/>
      <w:szCs w:val="32"/>
      <w:u w:val="none"/>
      <w:rtl/>
      <w:cs/>
    </w:rPr>
  </w:style>
  <w:style w:type="paragraph" w:styleId="TOC2">
    <w:name w:val="toc 2"/>
    <w:basedOn w:val="a"/>
    <w:next w:val="a"/>
    <w:autoRedefine/>
    <w:uiPriority w:val="39"/>
    <w:unhideWhenUsed/>
    <w:rsid w:val="00E213B4"/>
    <w:pPr>
      <w:spacing w:after="100"/>
      <w:ind w:left="220"/>
    </w:pPr>
  </w:style>
  <w:style w:type="character" w:styleId="Hyperlink">
    <w:name w:val="Hyperlink"/>
    <w:basedOn w:val="a0"/>
    <w:uiPriority w:val="99"/>
    <w:unhideWhenUsed/>
    <w:rsid w:val="00E213B4"/>
    <w:rPr>
      <w:color w:val="0563C1" w:themeColor="hyperlink"/>
      <w:u w:val="single"/>
    </w:rPr>
  </w:style>
  <w:style w:type="paragraph" w:styleId="a6">
    <w:name w:val="footnote text"/>
    <w:basedOn w:val="a"/>
    <w:link w:val="a7"/>
    <w:uiPriority w:val="99"/>
    <w:unhideWhenUsed/>
    <w:rsid w:val="00216674"/>
    <w:pPr>
      <w:spacing w:after="0" w:line="240" w:lineRule="auto"/>
    </w:pPr>
    <w:rPr>
      <w:sz w:val="20"/>
      <w:szCs w:val="20"/>
    </w:rPr>
  </w:style>
  <w:style w:type="character" w:customStyle="1" w:styleId="a7">
    <w:name w:val="טקסט הערת שוליים תו"/>
    <w:basedOn w:val="a0"/>
    <w:link w:val="a6"/>
    <w:uiPriority w:val="99"/>
    <w:rsid w:val="00216674"/>
    <w:rPr>
      <w:rFonts w:cs="Narkisim"/>
      <w:sz w:val="20"/>
      <w:szCs w:val="20"/>
    </w:rPr>
  </w:style>
  <w:style w:type="character" w:styleId="a8">
    <w:name w:val="footnote reference"/>
    <w:basedOn w:val="a0"/>
    <w:uiPriority w:val="99"/>
    <w:semiHidden/>
    <w:unhideWhenUsed/>
    <w:rsid w:val="00216674"/>
    <w:rPr>
      <w:vertAlign w:val="superscript"/>
    </w:rPr>
  </w:style>
  <w:style w:type="paragraph" w:styleId="a9">
    <w:name w:val="Balloon Text"/>
    <w:basedOn w:val="a"/>
    <w:link w:val="aa"/>
    <w:uiPriority w:val="99"/>
    <w:semiHidden/>
    <w:unhideWhenUsed/>
    <w:rsid w:val="004731B3"/>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4731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1F2"/>
    <w:pPr>
      <w:bidi/>
      <w:spacing w:line="360" w:lineRule="auto"/>
      <w:jc w:val="both"/>
    </w:pPr>
    <w:rPr>
      <w:rFonts w:cs="Narkisim"/>
      <w:szCs w:val="24"/>
    </w:rPr>
  </w:style>
  <w:style w:type="paragraph" w:styleId="1">
    <w:name w:val="heading 1"/>
    <w:basedOn w:val="a"/>
    <w:next w:val="a"/>
    <w:link w:val="10"/>
    <w:uiPriority w:val="9"/>
    <w:qFormat/>
    <w:rsid w:val="00580A99"/>
    <w:pPr>
      <w:keepNext/>
      <w:keepLines/>
      <w:spacing w:before="240" w:after="0"/>
      <w:jc w:val="center"/>
      <w:outlineLvl w:val="0"/>
    </w:pPr>
    <w:rPr>
      <w:rFonts w:asciiTheme="majorHAnsi" w:eastAsiaTheme="majorEastAsia" w:hAnsiTheme="majorHAnsi"/>
      <w:bCs/>
      <w:sz w:val="32"/>
      <w:szCs w:val="28"/>
      <w:u w:val="single"/>
    </w:rPr>
  </w:style>
  <w:style w:type="paragraph" w:styleId="2">
    <w:name w:val="heading 2"/>
    <w:basedOn w:val="a"/>
    <w:next w:val="a"/>
    <w:link w:val="20"/>
    <w:uiPriority w:val="9"/>
    <w:unhideWhenUsed/>
    <w:qFormat/>
    <w:rsid w:val="00580A99"/>
    <w:pPr>
      <w:keepNext/>
      <w:keepLines/>
      <w:spacing w:before="40" w:after="0"/>
      <w:outlineLvl w:val="1"/>
    </w:pPr>
    <w:rPr>
      <w:rFonts w:asciiTheme="majorHAnsi" w:eastAsiaTheme="majorEastAsia" w:hAnsiTheme="majorHAnsi"/>
      <w:bCs/>
      <w:sz w:val="26"/>
      <w:u w:val="single"/>
    </w:rPr>
  </w:style>
  <w:style w:type="paragraph" w:styleId="3">
    <w:name w:val="heading 3"/>
    <w:aliases w:val="הערת שוליים"/>
    <w:basedOn w:val="a"/>
    <w:link w:val="30"/>
    <w:qFormat/>
    <w:rsid w:val="007401F2"/>
    <w:pP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aliases w:val="הערת שוליים תו"/>
    <w:basedOn w:val="a0"/>
    <w:link w:val="3"/>
    <w:rsid w:val="007401F2"/>
    <w:rPr>
      <w:rFonts w:cs="Narkisim"/>
      <w:szCs w:val="20"/>
    </w:rPr>
  </w:style>
  <w:style w:type="paragraph" w:customStyle="1" w:styleId="a3">
    <w:name w:val="כתב יד"/>
    <w:basedOn w:val="a"/>
    <w:qFormat/>
    <w:rsid w:val="007401F2"/>
    <w:pPr>
      <w:spacing w:line="240" w:lineRule="auto"/>
    </w:pPr>
    <w:rPr>
      <w:rFonts w:cs="Liron"/>
      <w:szCs w:val="18"/>
    </w:rPr>
  </w:style>
  <w:style w:type="paragraph" w:styleId="a4">
    <w:name w:val="No Spacing"/>
    <w:uiPriority w:val="1"/>
    <w:qFormat/>
    <w:rsid w:val="00580A99"/>
    <w:pPr>
      <w:bidi/>
      <w:spacing w:after="0" w:line="240" w:lineRule="auto"/>
      <w:jc w:val="both"/>
    </w:pPr>
    <w:rPr>
      <w:rFonts w:cs="Narkisim"/>
      <w:szCs w:val="24"/>
    </w:rPr>
  </w:style>
  <w:style w:type="character" w:customStyle="1" w:styleId="20">
    <w:name w:val="כותרת 2 תו"/>
    <w:basedOn w:val="a0"/>
    <w:link w:val="2"/>
    <w:uiPriority w:val="9"/>
    <w:rsid w:val="00580A99"/>
    <w:rPr>
      <w:rFonts w:asciiTheme="majorHAnsi" w:eastAsiaTheme="majorEastAsia" w:hAnsiTheme="majorHAnsi" w:cs="Narkisim"/>
      <w:bCs/>
      <w:sz w:val="26"/>
      <w:szCs w:val="24"/>
      <w:u w:val="single"/>
    </w:rPr>
  </w:style>
  <w:style w:type="character" w:customStyle="1" w:styleId="10">
    <w:name w:val="כותרת 1 תו"/>
    <w:basedOn w:val="a0"/>
    <w:link w:val="1"/>
    <w:uiPriority w:val="9"/>
    <w:rsid w:val="00580A99"/>
    <w:rPr>
      <w:rFonts w:asciiTheme="majorHAnsi" w:eastAsiaTheme="majorEastAsia" w:hAnsiTheme="majorHAnsi" w:cs="Narkisim"/>
      <w:bCs/>
      <w:sz w:val="32"/>
      <w:szCs w:val="28"/>
      <w:u w:val="single"/>
    </w:rPr>
  </w:style>
  <w:style w:type="paragraph" w:styleId="NormalWeb">
    <w:name w:val="Normal (Web)"/>
    <w:basedOn w:val="a"/>
    <w:uiPriority w:val="99"/>
    <w:semiHidden/>
    <w:unhideWhenUsed/>
    <w:rsid w:val="00BF0695"/>
    <w:pPr>
      <w:bidi w:val="0"/>
      <w:spacing w:before="100" w:beforeAutospacing="1" w:after="100" w:afterAutospacing="1" w:line="240" w:lineRule="auto"/>
      <w:jc w:val="left"/>
    </w:pPr>
    <w:rPr>
      <w:rFonts w:ascii="Times New Roman" w:eastAsiaTheme="minorEastAsia" w:hAnsi="Times New Roman" w:cs="Times New Roman"/>
      <w:sz w:val="24"/>
    </w:rPr>
  </w:style>
  <w:style w:type="paragraph" w:styleId="a5">
    <w:name w:val="TOC Heading"/>
    <w:basedOn w:val="1"/>
    <w:next w:val="a"/>
    <w:uiPriority w:val="39"/>
    <w:unhideWhenUsed/>
    <w:qFormat/>
    <w:rsid w:val="00E213B4"/>
    <w:pPr>
      <w:spacing w:line="259" w:lineRule="auto"/>
      <w:jc w:val="left"/>
      <w:outlineLvl w:val="9"/>
    </w:pPr>
    <w:rPr>
      <w:rFonts w:cstheme="majorBidi"/>
      <w:bCs w:val="0"/>
      <w:color w:val="2E74B5" w:themeColor="accent1" w:themeShade="BF"/>
      <w:szCs w:val="32"/>
      <w:u w:val="none"/>
      <w:rtl/>
      <w:cs/>
    </w:rPr>
  </w:style>
  <w:style w:type="paragraph" w:styleId="TOC2">
    <w:name w:val="toc 2"/>
    <w:basedOn w:val="a"/>
    <w:next w:val="a"/>
    <w:autoRedefine/>
    <w:uiPriority w:val="39"/>
    <w:unhideWhenUsed/>
    <w:rsid w:val="00E213B4"/>
    <w:pPr>
      <w:spacing w:after="100"/>
      <w:ind w:left="220"/>
    </w:pPr>
  </w:style>
  <w:style w:type="character" w:styleId="Hyperlink">
    <w:name w:val="Hyperlink"/>
    <w:basedOn w:val="a0"/>
    <w:uiPriority w:val="99"/>
    <w:unhideWhenUsed/>
    <w:rsid w:val="00E213B4"/>
    <w:rPr>
      <w:color w:val="0563C1" w:themeColor="hyperlink"/>
      <w:u w:val="single"/>
    </w:rPr>
  </w:style>
  <w:style w:type="paragraph" w:styleId="a6">
    <w:name w:val="footnote text"/>
    <w:basedOn w:val="a"/>
    <w:link w:val="a7"/>
    <w:uiPriority w:val="99"/>
    <w:unhideWhenUsed/>
    <w:rsid w:val="00216674"/>
    <w:pPr>
      <w:spacing w:after="0" w:line="240" w:lineRule="auto"/>
    </w:pPr>
    <w:rPr>
      <w:sz w:val="20"/>
      <w:szCs w:val="20"/>
    </w:rPr>
  </w:style>
  <w:style w:type="character" w:customStyle="1" w:styleId="a7">
    <w:name w:val="טקסט הערת שוליים תו"/>
    <w:basedOn w:val="a0"/>
    <w:link w:val="a6"/>
    <w:uiPriority w:val="99"/>
    <w:rsid w:val="00216674"/>
    <w:rPr>
      <w:rFonts w:cs="Narkisim"/>
      <w:sz w:val="20"/>
      <w:szCs w:val="20"/>
    </w:rPr>
  </w:style>
  <w:style w:type="character" w:styleId="a8">
    <w:name w:val="footnote reference"/>
    <w:basedOn w:val="a0"/>
    <w:uiPriority w:val="99"/>
    <w:semiHidden/>
    <w:unhideWhenUsed/>
    <w:rsid w:val="00216674"/>
    <w:rPr>
      <w:vertAlign w:val="superscript"/>
    </w:rPr>
  </w:style>
  <w:style w:type="paragraph" w:styleId="a9">
    <w:name w:val="Balloon Text"/>
    <w:basedOn w:val="a"/>
    <w:link w:val="aa"/>
    <w:uiPriority w:val="99"/>
    <w:semiHidden/>
    <w:unhideWhenUsed/>
    <w:rsid w:val="004731B3"/>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4731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BEA85-53DC-4A8C-BD3E-7C3EDF74C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2619</Words>
  <Characters>13095</Characters>
  <Application>Microsoft Office Word</Application>
  <DocSecurity>0</DocSecurity>
  <Lines>109</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baron dasberg</dc:creator>
  <cp:lastModifiedBy>שולי חסיד</cp:lastModifiedBy>
  <cp:revision>2</cp:revision>
  <dcterms:created xsi:type="dcterms:W3CDTF">2016-07-25T11:47:00Z</dcterms:created>
  <dcterms:modified xsi:type="dcterms:W3CDTF">2016-07-25T11:47:00Z</dcterms:modified>
</cp:coreProperties>
</file>