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C9" w:rsidRDefault="00EB58C9" w:rsidP="000A5D7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32"/>
          <w:szCs w:val="32"/>
          <w:rtl/>
        </w:rPr>
      </w:pPr>
    </w:p>
    <w:p w:rsidR="007C546A" w:rsidRPr="00DB6E2C" w:rsidRDefault="007C546A" w:rsidP="007C546A">
      <w:pPr>
        <w:spacing w:after="0" w:line="360" w:lineRule="auto"/>
        <w:jc w:val="center"/>
        <w:rPr>
          <w:b/>
          <w:bCs/>
          <w:sz w:val="24"/>
          <w:szCs w:val="24"/>
          <w:rtl/>
        </w:rPr>
      </w:pPr>
      <w:r w:rsidRPr="00DB6E2C">
        <w:rPr>
          <w:rFonts w:hint="cs"/>
          <w:b/>
          <w:bCs/>
          <w:sz w:val="24"/>
          <w:szCs w:val="24"/>
          <w:rtl/>
        </w:rPr>
        <w:t>תרומת הדשן וסילוקו</w:t>
      </w:r>
    </w:p>
    <w:p w:rsidR="007C546A" w:rsidRPr="00DB6E2C" w:rsidRDefault="007C546A" w:rsidP="007C546A">
      <w:pPr>
        <w:spacing w:line="360" w:lineRule="auto"/>
        <w:jc w:val="center"/>
        <w:rPr>
          <w:b/>
          <w:bCs/>
          <w:sz w:val="20"/>
          <w:szCs w:val="20"/>
          <w:rtl/>
        </w:rPr>
      </w:pPr>
      <w:r w:rsidRPr="00DB6E2C">
        <w:rPr>
          <w:rFonts w:cs="Arial" w:hint="cs"/>
          <w:b/>
          <w:bCs/>
          <w:sz w:val="20"/>
          <w:szCs w:val="20"/>
          <w:rtl/>
        </w:rPr>
        <w:t>"וְאָכַל</w:t>
      </w:r>
      <w:r w:rsidRPr="00DB6E2C">
        <w:rPr>
          <w:rFonts w:cs="Arial"/>
          <w:b/>
          <w:bCs/>
          <w:sz w:val="20"/>
          <w:szCs w:val="20"/>
          <w:rtl/>
        </w:rPr>
        <w:t xml:space="preserve"> </w:t>
      </w:r>
      <w:r w:rsidRPr="00DB6E2C">
        <w:rPr>
          <w:rFonts w:cs="Arial" w:hint="cs"/>
          <w:b/>
          <w:bCs/>
          <w:sz w:val="20"/>
          <w:szCs w:val="20"/>
          <w:rtl/>
        </w:rPr>
        <w:t>וְשָׂבַע</w:t>
      </w:r>
      <w:r w:rsidRPr="00DB6E2C">
        <w:rPr>
          <w:rFonts w:cs="Arial"/>
          <w:b/>
          <w:bCs/>
          <w:sz w:val="20"/>
          <w:szCs w:val="20"/>
          <w:rtl/>
        </w:rPr>
        <w:t xml:space="preserve"> </w:t>
      </w:r>
      <w:r w:rsidRPr="00DB6E2C">
        <w:rPr>
          <w:rFonts w:cs="Arial" w:hint="cs"/>
          <w:b/>
          <w:bCs/>
          <w:sz w:val="20"/>
          <w:szCs w:val="20"/>
          <w:rtl/>
        </w:rPr>
        <w:t>וְדָשֵׁן</w:t>
      </w:r>
      <w:r w:rsidRPr="00DB6E2C">
        <w:rPr>
          <w:rFonts w:hint="cs"/>
          <w:b/>
          <w:bCs/>
          <w:sz w:val="20"/>
          <w:szCs w:val="20"/>
          <w:rtl/>
        </w:rPr>
        <w:t>"</w:t>
      </w:r>
      <w:r>
        <w:rPr>
          <w:rFonts w:hint="cs"/>
          <w:b/>
          <w:bCs/>
          <w:sz w:val="20"/>
          <w:szCs w:val="20"/>
          <w:rtl/>
        </w:rPr>
        <w:t xml:space="preserve"> (שיעור 58)</w:t>
      </w:r>
    </w:p>
    <w:p w:rsidR="009E0DAB" w:rsidRPr="007C546A" w:rsidRDefault="007C546A" w:rsidP="007C546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 w:hint="cs"/>
          <w:rtl/>
        </w:rPr>
      </w:pPr>
      <w:r w:rsidRPr="007C546A">
        <w:rPr>
          <w:rFonts w:ascii="Narkisim" w:hAnsi="Narkisim" w:cs="Narkisim" w:hint="cs"/>
          <w:rtl/>
        </w:rPr>
        <w:t>יונתן גרוסמן</w:t>
      </w:r>
    </w:p>
    <w:p w:rsidR="007C546A" w:rsidRDefault="007C546A" w:rsidP="007C546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rtl/>
        </w:rPr>
      </w:pPr>
    </w:p>
    <w:p w:rsidR="007C546A" w:rsidRDefault="007C546A" w:rsidP="007C546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rtl/>
        </w:rPr>
      </w:pPr>
    </w:p>
    <w:p w:rsidR="007C546A" w:rsidRPr="00DB6E2C" w:rsidRDefault="007C546A" w:rsidP="007C546A">
      <w:pPr>
        <w:spacing w:line="360" w:lineRule="auto"/>
        <w:rPr>
          <w:b/>
          <w:bCs/>
          <w:sz w:val="24"/>
          <w:szCs w:val="24"/>
          <w:rtl/>
        </w:rPr>
      </w:pPr>
      <w:r w:rsidRPr="00DB6E2C">
        <w:rPr>
          <w:rFonts w:hint="cs"/>
          <w:b/>
          <w:bCs/>
          <w:sz w:val="24"/>
          <w:szCs w:val="24"/>
          <w:rtl/>
        </w:rPr>
        <w:t>יחס שתי רשימות הקרבנות</w:t>
      </w:r>
    </w:p>
    <w:p w:rsidR="007C546A" w:rsidRDefault="007C546A" w:rsidP="007C546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E16525">
        <w:rPr>
          <w:rFonts w:cs="Arial" w:hint="cs"/>
          <w:rtl/>
        </w:rPr>
        <w:t>רמב</w:t>
      </w:r>
      <w:r w:rsidRPr="00E16525">
        <w:rPr>
          <w:rFonts w:cs="Arial"/>
          <w:rtl/>
        </w:rPr>
        <w:t>"</w:t>
      </w:r>
      <w:r w:rsidRPr="00E16525">
        <w:rPr>
          <w:rFonts w:cs="Arial" w:hint="cs"/>
          <w:rtl/>
        </w:rPr>
        <w:t>ן</w:t>
      </w:r>
      <w:r w:rsidRPr="00E16525">
        <w:rPr>
          <w:rFonts w:cs="Arial"/>
          <w:rtl/>
        </w:rPr>
        <w:t xml:space="preserve"> </w:t>
      </w:r>
      <w:r w:rsidRPr="00E16525">
        <w:rPr>
          <w:rFonts w:cs="Arial" w:hint="cs"/>
          <w:rtl/>
        </w:rPr>
        <w:t>על</w:t>
      </w:r>
      <w:r w:rsidRPr="00E16525">
        <w:rPr>
          <w:rFonts w:cs="Arial"/>
          <w:rtl/>
        </w:rPr>
        <w:t xml:space="preserve"> </w:t>
      </w:r>
      <w:r w:rsidRPr="00E16525">
        <w:rPr>
          <w:rFonts w:cs="Arial" w:hint="cs"/>
          <w:rtl/>
        </w:rPr>
        <w:t>ויקרא</w:t>
      </w:r>
      <w:r w:rsidRPr="00E16525">
        <w:rPr>
          <w:rFonts w:cs="Arial"/>
          <w:rtl/>
        </w:rPr>
        <w:t xml:space="preserve"> </w:t>
      </w:r>
      <w:r w:rsidRPr="00E16525">
        <w:rPr>
          <w:rFonts w:cs="Arial" w:hint="cs"/>
          <w:rtl/>
        </w:rPr>
        <w:t>ו', ב:</w:t>
      </w:r>
      <w:r w:rsidRPr="00E16525">
        <w:rPr>
          <w:rFonts w:cs="Arial"/>
          <w:rtl/>
        </w:rPr>
        <w:t xml:space="preserve"> </w:t>
      </w:r>
    </w:p>
    <w:p w:rsidR="007C546A" w:rsidRDefault="007C546A" w:rsidP="007C546A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"אמר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'דבר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ישראל'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יצוה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בהבאת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הקרבנות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'צו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אהרן'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bookmarkStart w:id="0" w:name="_GoBack"/>
      <w:bookmarkEnd w:id="0"/>
      <w:r>
        <w:rPr>
          <w:rFonts w:cs="Arial" w:hint="cs"/>
          <w:rtl/>
        </w:rPr>
        <w:t>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הקרבנות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והכהנים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אותם".</w:t>
      </w:r>
    </w:p>
    <w:p w:rsidR="007C546A" w:rsidRPr="00E16525" w:rsidRDefault="007C546A" w:rsidP="007C546A">
      <w:pPr>
        <w:pStyle w:val="a3"/>
        <w:numPr>
          <w:ilvl w:val="0"/>
          <w:numId w:val="1"/>
        </w:numPr>
        <w:spacing w:line="360" w:lineRule="auto"/>
        <w:rPr>
          <w:rFonts w:cs="Arial"/>
          <w:rtl/>
        </w:rPr>
      </w:pPr>
      <w:r w:rsidRPr="00E16525">
        <w:rPr>
          <w:rFonts w:cs="Arial" w:hint="cs"/>
          <w:rtl/>
        </w:rPr>
        <w:t>רמב</w:t>
      </w:r>
      <w:r w:rsidRPr="00E16525">
        <w:rPr>
          <w:rFonts w:cs="Arial"/>
          <w:rtl/>
        </w:rPr>
        <w:t>"</w:t>
      </w:r>
      <w:r w:rsidRPr="00E16525">
        <w:rPr>
          <w:rFonts w:cs="Arial" w:hint="cs"/>
          <w:rtl/>
        </w:rPr>
        <w:t>ן</w:t>
      </w:r>
      <w:r w:rsidRPr="00E16525">
        <w:rPr>
          <w:rFonts w:cs="Arial"/>
          <w:rtl/>
        </w:rPr>
        <w:t xml:space="preserve"> </w:t>
      </w:r>
      <w:r w:rsidRPr="00E16525">
        <w:rPr>
          <w:rFonts w:cs="Arial" w:hint="cs"/>
          <w:rtl/>
        </w:rPr>
        <w:t>על</w:t>
      </w:r>
      <w:r w:rsidRPr="00E16525">
        <w:rPr>
          <w:rFonts w:cs="Arial"/>
          <w:rtl/>
        </w:rPr>
        <w:t xml:space="preserve"> </w:t>
      </w:r>
      <w:r w:rsidRPr="00E16525">
        <w:rPr>
          <w:rFonts w:cs="Arial" w:hint="cs"/>
          <w:rtl/>
        </w:rPr>
        <w:t>ויקרא</w:t>
      </w:r>
      <w:r w:rsidRPr="00E16525">
        <w:rPr>
          <w:rFonts w:cs="Arial"/>
          <w:rtl/>
        </w:rPr>
        <w:t xml:space="preserve"> </w:t>
      </w:r>
      <w:r w:rsidRPr="00E16525">
        <w:rPr>
          <w:rFonts w:cs="Arial" w:hint="cs"/>
          <w:rtl/>
        </w:rPr>
        <w:t xml:space="preserve">ו', </w:t>
      </w:r>
      <w:proofErr w:type="spellStart"/>
      <w:r w:rsidRPr="00E16525">
        <w:rPr>
          <w:rFonts w:cs="Arial" w:hint="cs"/>
          <w:rtl/>
        </w:rPr>
        <w:t>יח</w:t>
      </w:r>
      <w:proofErr w:type="spellEnd"/>
      <w:r w:rsidRPr="00E16525">
        <w:rPr>
          <w:rFonts w:cs="Arial" w:hint="cs"/>
          <w:rtl/>
        </w:rPr>
        <w:t>:</w:t>
      </w:r>
      <w:r w:rsidRPr="00E16525">
        <w:rPr>
          <w:rFonts w:cs="Arial"/>
          <w:rtl/>
        </w:rPr>
        <w:t xml:space="preserve"> </w:t>
      </w:r>
    </w:p>
    <w:p w:rsidR="007C546A" w:rsidRDefault="007C546A" w:rsidP="007C546A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"</w:t>
      </w:r>
      <w:r w:rsidRPr="00A20870">
        <w:rPr>
          <w:rFonts w:cs="Arial" w:hint="cs"/>
          <w:rtl/>
        </w:rPr>
        <w:t>היה</w:t>
      </w:r>
      <w:r w:rsidRPr="00A20870">
        <w:rPr>
          <w:rFonts w:cs="Arial"/>
          <w:rtl/>
        </w:rPr>
        <w:t xml:space="preserve"> </w:t>
      </w:r>
      <w:proofErr w:type="spellStart"/>
      <w:r w:rsidRPr="00A20870">
        <w:rPr>
          <w:rFonts w:cs="Arial" w:hint="cs"/>
          <w:rtl/>
        </w:rPr>
        <w:t>הצווי</w:t>
      </w:r>
      <w:proofErr w:type="spellEnd"/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בסדר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ויקרא</w:t>
      </w:r>
      <w:r>
        <w:rPr>
          <w:rFonts w:cs="Arial" w:hint="cs"/>
          <w:rtl/>
        </w:rPr>
        <w:t>: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עולה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ומנחה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וזבח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השלמים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והחטאת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והאשם</w:t>
      </w:r>
      <w:r w:rsidRPr="00A20870">
        <w:rPr>
          <w:rFonts w:cs="Arial"/>
          <w:rtl/>
        </w:rPr>
        <w:t xml:space="preserve">, </w:t>
      </w:r>
      <w:r w:rsidRPr="00A20870">
        <w:rPr>
          <w:rFonts w:cs="Arial" w:hint="cs"/>
          <w:rtl/>
        </w:rPr>
        <w:t>כי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בתחילה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דיבר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בקרבנות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הנדבה</w:t>
      </w:r>
      <w:r w:rsidRPr="00A20870">
        <w:rPr>
          <w:rFonts w:cs="Arial"/>
          <w:rtl/>
        </w:rPr>
        <w:t xml:space="preserve">, </w:t>
      </w:r>
      <w:r w:rsidRPr="00A20870">
        <w:rPr>
          <w:rFonts w:cs="Arial" w:hint="cs"/>
          <w:rtl/>
        </w:rPr>
        <w:t>ואחרי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כן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בקרבנות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החובה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על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חטא</w:t>
      </w:r>
      <w:r>
        <w:rPr>
          <w:rFonts w:cs="Arial" w:hint="cs"/>
          <w:rtl/>
        </w:rPr>
        <w:t>.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אבל</w:t>
      </w:r>
      <w:r w:rsidRPr="00A20870">
        <w:rPr>
          <w:rFonts w:cs="Arial"/>
          <w:rtl/>
        </w:rPr>
        <w:t xml:space="preserve"> </w:t>
      </w:r>
      <w:proofErr w:type="spellStart"/>
      <w:r w:rsidRPr="00A20870">
        <w:rPr>
          <w:rFonts w:cs="Arial" w:hint="cs"/>
          <w:rtl/>
        </w:rPr>
        <w:t>בכאן</w:t>
      </w:r>
      <w:proofErr w:type="spellEnd"/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היה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הביאור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לעולה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ולמנחה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ואח</w:t>
      </w:r>
      <w:r w:rsidRPr="00A20870">
        <w:rPr>
          <w:rFonts w:cs="Arial"/>
          <w:rtl/>
        </w:rPr>
        <w:t>"</w:t>
      </w:r>
      <w:r w:rsidRPr="00A20870">
        <w:rPr>
          <w:rFonts w:cs="Arial" w:hint="cs"/>
          <w:rtl/>
        </w:rPr>
        <w:t>כ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בחטאת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ואשם</w:t>
      </w:r>
      <w:r w:rsidRPr="00A20870">
        <w:rPr>
          <w:rFonts w:cs="Arial"/>
          <w:rtl/>
        </w:rPr>
        <w:t xml:space="preserve">, </w:t>
      </w:r>
      <w:r w:rsidRPr="00A20870">
        <w:rPr>
          <w:rFonts w:cs="Arial" w:hint="cs"/>
          <w:rtl/>
        </w:rPr>
        <w:t>כי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רצה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לבאר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דיני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קדשי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קדשים</w:t>
      </w:r>
      <w:r w:rsidRPr="00A20870">
        <w:rPr>
          <w:rFonts w:cs="Arial"/>
          <w:rtl/>
        </w:rPr>
        <w:t xml:space="preserve">, </w:t>
      </w:r>
      <w:r w:rsidRPr="00A20870">
        <w:rPr>
          <w:rFonts w:cs="Arial" w:hint="cs"/>
          <w:rtl/>
        </w:rPr>
        <w:t>כי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המשפט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אחד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להם</w:t>
      </w:r>
      <w:r>
        <w:rPr>
          <w:rFonts w:cs="Arial" w:hint="cs"/>
          <w:rtl/>
        </w:rPr>
        <w:t xml:space="preserve">... </w:t>
      </w:r>
      <w:r w:rsidRPr="00A20870">
        <w:rPr>
          <w:rFonts w:cs="Arial" w:hint="cs"/>
          <w:rtl/>
        </w:rPr>
        <w:t>ואחרי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כן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יבאר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דין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קדשים</w:t>
      </w:r>
      <w:r w:rsidRPr="00A20870">
        <w:rPr>
          <w:rFonts w:cs="Arial"/>
          <w:rtl/>
        </w:rPr>
        <w:t xml:space="preserve"> </w:t>
      </w:r>
      <w:r w:rsidRPr="00A20870">
        <w:rPr>
          <w:rFonts w:cs="Arial" w:hint="cs"/>
          <w:rtl/>
        </w:rPr>
        <w:t>קלים</w:t>
      </w:r>
      <w:r>
        <w:rPr>
          <w:rFonts w:cs="Arial" w:hint="cs"/>
          <w:rtl/>
        </w:rPr>
        <w:t>".</w:t>
      </w:r>
    </w:p>
    <w:p w:rsidR="007C546A" w:rsidRDefault="007C546A" w:rsidP="007C546A">
      <w:pPr>
        <w:spacing w:line="360" w:lineRule="auto"/>
        <w:rPr>
          <w:rFonts w:cs="Arial"/>
          <w:rtl/>
        </w:rPr>
      </w:pPr>
    </w:p>
    <w:p w:rsidR="007C546A" w:rsidRPr="00DB6E2C" w:rsidRDefault="007C546A" w:rsidP="007C546A">
      <w:pPr>
        <w:spacing w:line="360" w:lineRule="auto"/>
        <w:rPr>
          <w:rFonts w:cs="Arial"/>
          <w:b/>
          <w:bCs/>
          <w:sz w:val="24"/>
          <w:szCs w:val="24"/>
          <w:rtl/>
        </w:rPr>
      </w:pPr>
      <w:r w:rsidRPr="00DB6E2C">
        <w:rPr>
          <w:rFonts w:cs="Arial" w:hint="cs"/>
          <w:b/>
          <w:bCs/>
          <w:sz w:val="24"/>
          <w:szCs w:val="24"/>
          <w:rtl/>
        </w:rPr>
        <w:t>תרומ</w:t>
      </w:r>
      <w:r>
        <w:rPr>
          <w:rFonts w:cs="Arial" w:hint="cs"/>
          <w:b/>
          <w:bCs/>
          <w:sz w:val="24"/>
          <w:szCs w:val="24"/>
          <w:rtl/>
        </w:rPr>
        <w:t>ה והוצאה</w:t>
      </w:r>
    </w:p>
    <w:p w:rsidR="007C546A" w:rsidRPr="00E2441B" w:rsidRDefault="007C546A" w:rsidP="007C546A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E2441B">
        <w:rPr>
          <w:rFonts w:cs="Arial" w:hint="cs"/>
          <w:sz w:val="24"/>
          <w:szCs w:val="24"/>
          <w:rtl/>
        </w:rPr>
        <w:t>ויקרא ו', ב-ו</w:t>
      </w:r>
      <w:r w:rsidRPr="00E2441B">
        <w:rPr>
          <w:rFonts w:hint="cs"/>
          <w:sz w:val="24"/>
          <w:szCs w:val="24"/>
          <w:rtl/>
        </w:rPr>
        <w:t>: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5036"/>
        <w:gridCol w:w="4678"/>
      </w:tblGrid>
      <w:tr w:rsidR="007C546A" w:rsidRPr="00E2441B" w:rsidTr="00F7646A">
        <w:tc>
          <w:tcPr>
            <w:tcW w:w="5036" w:type="dxa"/>
            <w:tcBorders>
              <w:bottom w:val="double" w:sz="4" w:space="0" w:color="auto"/>
            </w:tcBorders>
          </w:tcPr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/>
                <w:sz w:val="24"/>
                <w:szCs w:val="24"/>
                <w:rtl/>
              </w:rPr>
              <w:t>(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ב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)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צַו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אֶת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אַהֲרֹן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וְאֶת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בָּנָיו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E2441B">
              <w:rPr>
                <w:rFonts w:cs="Arial" w:hint="cs"/>
                <w:sz w:val="24"/>
                <w:szCs w:val="24"/>
                <w:rtl/>
              </w:rPr>
              <w:t>לֵאמֹר</w:t>
            </w:r>
            <w:proofErr w:type="spellEnd"/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זֹאת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תּוֹרַת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הָעֹלָה</w:t>
            </w:r>
          </w:p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 w:hint="cs"/>
                <w:sz w:val="24"/>
                <w:szCs w:val="24"/>
                <w:rtl/>
              </w:rPr>
              <w:t>הִוא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הָעֹלָה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עַל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מוֹקְדָה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עַל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הַמִּזְבֵּחַ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כָּל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הַלַּיְלָה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עַד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הַבֹּקֶר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 w:hint="cs"/>
                <w:sz w:val="24"/>
                <w:szCs w:val="24"/>
                <w:rtl/>
              </w:rPr>
              <w:t xml:space="preserve">(ב)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וְאֵשׁ</w:t>
            </w:r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הַמִּזְבֵּחַ</w:t>
            </w:r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תּוּקַד</w:t>
            </w:r>
            <w:proofErr w:type="spellEnd"/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בּוֹ</w:t>
            </w:r>
            <w:r w:rsidRPr="00E2441B">
              <w:rPr>
                <w:rFonts w:cs="Arial" w:hint="cs"/>
                <w:sz w:val="24"/>
                <w:szCs w:val="24"/>
                <w:rtl/>
              </w:rPr>
              <w:t>.</w:t>
            </w:r>
          </w:p>
        </w:tc>
      </w:tr>
      <w:tr w:rsidR="007C546A" w:rsidRPr="00E2441B" w:rsidTr="00F7646A">
        <w:tc>
          <w:tcPr>
            <w:tcW w:w="5036" w:type="dxa"/>
            <w:tcBorders>
              <w:top w:val="double" w:sz="4" w:space="0" w:color="auto"/>
            </w:tcBorders>
          </w:tcPr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/>
                <w:sz w:val="24"/>
                <w:szCs w:val="24"/>
                <w:rtl/>
              </w:rPr>
              <w:t>(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ג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)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וְלָבַשׁ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הַכֹּהֵן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מִדּוֹ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בַד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וּמִכְנְסֵי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בַד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יִלְבַּשׁ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עַל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בְּשָׂרוֹ</w:t>
            </w:r>
          </w:p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 w:hint="cs"/>
                <w:sz w:val="24"/>
                <w:szCs w:val="24"/>
                <w:rtl/>
              </w:rPr>
              <w:t>וְהֵרִים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אֶת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הַדֶּשֶׁן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אֲשֶׁר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תֹּאכַל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הָאֵשׁ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אֶת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הָעֹלָה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עַל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הַמִּזְבֵּחַ</w:t>
            </w:r>
          </w:p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 w:hint="cs"/>
                <w:sz w:val="24"/>
                <w:szCs w:val="24"/>
                <w:rtl/>
              </w:rPr>
              <w:t>וְשָׂמוֹ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אֵצֶל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הַמִּזְבֵּחַ.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/>
                <w:sz w:val="24"/>
                <w:szCs w:val="24"/>
                <w:rtl/>
              </w:rPr>
              <w:t>(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)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וְהָאֵשׁ</w:t>
            </w:r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עַל</w:t>
            </w:r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הַמִּזְבֵּחַ</w:t>
            </w:r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תּוּקַד</w:t>
            </w:r>
            <w:proofErr w:type="spellEnd"/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בּוֹ</w:t>
            </w:r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>לֹא</w:t>
            </w:r>
            <w:r w:rsidRPr="00E2441B">
              <w:rPr>
                <w:rFonts w:cs="Arial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>תִכְבֶּה</w:t>
            </w:r>
          </w:p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 w:hint="cs"/>
                <w:sz w:val="24"/>
                <w:szCs w:val="24"/>
                <w:rtl/>
              </w:rPr>
              <w:t>וּבִעֵר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עָלֶיהָ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הַכֹּהֵן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עֵצִים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בַּבֹּקֶר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proofErr w:type="spellStart"/>
            <w:r w:rsidRPr="00E2441B">
              <w:rPr>
                <w:rFonts w:cs="Arial" w:hint="cs"/>
                <w:sz w:val="24"/>
                <w:szCs w:val="24"/>
                <w:rtl/>
              </w:rPr>
              <w:t>בַּבֹּקֶר</w:t>
            </w:r>
            <w:proofErr w:type="spellEnd"/>
          </w:p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 w:hint="cs"/>
                <w:sz w:val="24"/>
                <w:szCs w:val="24"/>
                <w:rtl/>
              </w:rPr>
              <w:t>וְעָרַךְ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עָלֶיהָ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הָעֹלָה</w:t>
            </w:r>
          </w:p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 w:hint="cs"/>
                <w:sz w:val="24"/>
                <w:szCs w:val="24"/>
                <w:rtl/>
              </w:rPr>
              <w:t>וְהִקְטִיר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עָלֶיהָ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חֶלְבֵי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הַשְּׁלָמִים.</w:t>
            </w:r>
          </w:p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/>
                <w:sz w:val="24"/>
                <w:szCs w:val="24"/>
                <w:rtl/>
              </w:rPr>
              <w:t>(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ו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)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אֵשׁ</w:t>
            </w:r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u w:val="single"/>
                <w:rtl/>
              </w:rPr>
              <w:t>תָּמִיד</w:t>
            </w:r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תּוּקַד</w:t>
            </w:r>
            <w:proofErr w:type="spellEnd"/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עַל</w:t>
            </w:r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הַמִּזְבֵּחַ</w:t>
            </w:r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לֹא</w:t>
            </w:r>
            <w:r w:rsidRPr="00E2441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b/>
                <w:bCs/>
                <w:sz w:val="24"/>
                <w:szCs w:val="24"/>
                <w:rtl/>
              </w:rPr>
              <w:t>תִכְבֶּה</w:t>
            </w:r>
            <w:r w:rsidRPr="00E2441B">
              <w:rPr>
                <w:rFonts w:cs="Arial" w:hint="cs"/>
                <w:sz w:val="24"/>
                <w:szCs w:val="24"/>
                <w:rtl/>
              </w:rPr>
              <w:t>.</w:t>
            </w:r>
          </w:p>
        </w:tc>
      </w:tr>
      <w:tr w:rsidR="007C546A" w:rsidRPr="00E2441B" w:rsidTr="00F7646A">
        <w:tc>
          <w:tcPr>
            <w:tcW w:w="5036" w:type="dxa"/>
          </w:tcPr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/>
                <w:sz w:val="24"/>
                <w:szCs w:val="24"/>
                <w:rtl/>
              </w:rPr>
              <w:t>(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ד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)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וּפָשַׁט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אֶת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בְּגָדָיו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וְלָבַשׁ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בְּגָדִים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אֲחֵרִים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</w:p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 w:hint="cs"/>
                <w:sz w:val="24"/>
                <w:szCs w:val="24"/>
                <w:rtl/>
              </w:rPr>
              <w:t>וְהוֹצִיא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אֶת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הַדֶּשֶׁן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</w:p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 w:rsidRPr="00E2441B">
              <w:rPr>
                <w:rFonts w:cs="Arial" w:hint="cs"/>
                <w:sz w:val="24"/>
                <w:szCs w:val="24"/>
                <w:rtl/>
              </w:rPr>
              <w:t>אֶל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מִחוּץ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לַמַּחֲנֶה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אֶל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מָקוֹם</w:t>
            </w:r>
            <w:r w:rsidRPr="00E2441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E2441B">
              <w:rPr>
                <w:rFonts w:cs="Arial" w:hint="cs"/>
                <w:sz w:val="24"/>
                <w:szCs w:val="24"/>
                <w:rtl/>
              </w:rPr>
              <w:t>טָהוֹר.</w:t>
            </w:r>
          </w:p>
        </w:tc>
        <w:tc>
          <w:tcPr>
            <w:tcW w:w="4678" w:type="dxa"/>
          </w:tcPr>
          <w:p w:rsidR="007C546A" w:rsidRPr="00E2441B" w:rsidRDefault="007C546A" w:rsidP="00F7646A">
            <w:pPr>
              <w:spacing w:line="360" w:lineRule="auto"/>
              <w:rPr>
                <w:rFonts w:cs="Arial"/>
                <w:sz w:val="24"/>
                <w:szCs w:val="24"/>
                <w:rtl/>
              </w:rPr>
            </w:pPr>
          </w:p>
        </w:tc>
      </w:tr>
    </w:tbl>
    <w:p w:rsidR="007C546A" w:rsidRDefault="007C546A" w:rsidP="007C546A">
      <w:pPr>
        <w:spacing w:line="360" w:lineRule="auto"/>
        <w:rPr>
          <w:rFonts w:cs="Arial"/>
          <w:rtl/>
        </w:rPr>
      </w:pPr>
    </w:p>
    <w:p w:rsidR="007C546A" w:rsidRDefault="007C546A" w:rsidP="007C546A">
      <w:pPr>
        <w:bidi w:val="0"/>
        <w:rPr>
          <w:rFonts w:cs="Arial"/>
        </w:rPr>
      </w:pPr>
      <w:r>
        <w:rPr>
          <w:rFonts w:cs="Arial"/>
          <w:rtl/>
        </w:rPr>
        <w:br w:type="page"/>
      </w:r>
    </w:p>
    <w:p w:rsidR="007C546A" w:rsidRDefault="007C546A" w:rsidP="007C546A">
      <w:pPr>
        <w:bidi w:val="0"/>
        <w:rPr>
          <w:rFonts w:cs="Arial"/>
        </w:rPr>
      </w:pPr>
    </w:p>
    <w:p w:rsidR="007C546A" w:rsidRDefault="007C546A" w:rsidP="007C546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0540B9">
        <w:rPr>
          <w:rFonts w:cs="Arial" w:hint="cs"/>
          <w:rtl/>
        </w:rPr>
        <w:t>רש</w:t>
      </w:r>
      <w:r w:rsidRPr="000540B9">
        <w:rPr>
          <w:rFonts w:cs="Arial"/>
          <w:rtl/>
        </w:rPr>
        <w:t>"</w:t>
      </w:r>
      <w:r w:rsidRPr="000540B9">
        <w:rPr>
          <w:rFonts w:cs="Arial" w:hint="cs"/>
          <w:rtl/>
        </w:rPr>
        <w:t>י</w:t>
      </w:r>
      <w:r w:rsidRPr="000540B9">
        <w:rPr>
          <w:rFonts w:cs="Arial"/>
          <w:rtl/>
        </w:rPr>
        <w:t xml:space="preserve"> </w:t>
      </w:r>
      <w:r w:rsidRPr="000540B9">
        <w:rPr>
          <w:rFonts w:cs="Arial" w:hint="cs"/>
          <w:rtl/>
        </w:rPr>
        <w:t>על</w:t>
      </w:r>
      <w:r w:rsidRPr="000540B9">
        <w:rPr>
          <w:rFonts w:cs="Arial"/>
          <w:rtl/>
        </w:rPr>
        <w:t xml:space="preserve"> </w:t>
      </w:r>
      <w:r w:rsidRPr="000540B9">
        <w:rPr>
          <w:rFonts w:cs="Arial" w:hint="cs"/>
          <w:rtl/>
        </w:rPr>
        <w:t>ויקרא</w:t>
      </w:r>
      <w:r w:rsidRPr="000540B9">
        <w:rPr>
          <w:rFonts w:cs="Arial"/>
          <w:rtl/>
        </w:rPr>
        <w:t xml:space="preserve"> </w:t>
      </w:r>
      <w:r w:rsidRPr="000540B9">
        <w:rPr>
          <w:rFonts w:cs="Arial" w:hint="cs"/>
          <w:rtl/>
        </w:rPr>
        <w:t>ו', ד</w:t>
      </w:r>
      <w:r w:rsidRPr="000540B9">
        <w:rPr>
          <w:rFonts w:cs="Arial"/>
          <w:rtl/>
        </w:rPr>
        <w:t xml:space="preserve"> </w:t>
      </w:r>
    </w:p>
    <w:p w:rsidR="007C546A" w:rsidRDefault="007C546A" w:rsidP="007C546A">
      <w:pPr>
        <w:spacing w:line="360" w:lineRule="auto"/>
        <w:rPr>
          <w:rtl/>
        </w:rPr>
      </w:pPr>
      <w:r>
        <w:rPr>
          <w:rFonts w:cs="Arial" w:hint="cs"/>
          <w:rtl/>
        </w:rPr>
        <w:t>"והוציא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הדשן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הצבור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למערכה,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משם,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יום,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יום".</w:t>
      </w:r>
    </w:p>
    <w:p w:rsidR="007C546A" w:rsidRDefault="007C546A" w:rsidP="007C546A">
      <w:pPr>
        <w:spacing w:line="360" w:lineRule="auto"/>
        <w:rPr>
          <w:rtl/>
        </w:rPr>
      </w:pPr>
    </w:p>
    <w:p w:rsidR="007C546A" w:rsidRDefault="007C546A" w:rsidP="007C546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E16525">
        <w:rPr>
          <w:rFonts w:cs="Arial" w:hint="cs"/>
          <w:rtl/>
        </w:rPr>
        <w:t>רמב</w:t>
      </w:r>
      <w:r w:rsidRPr="00E16525">
        <w:rPr>
          <w:rFonts w:cs="Arial"/>
          <w:rtl/>
        </w:rPr>
        <w:t>"</w:t>
      </w:r>
      <w:r w:rsidRPr="00E16525">
        <w:rPr>
          <w:rFonts w:cs="Arial" w:hint="cs"/>
          <w:rtl/>
        </w:rPr>
        <w:t>ן</w:t>
      </w:r>
      <w:r w:rsidRPr="00E16525">
        <w:rPr>
          <w:rFonts w:cs="Arial"/>
          <w:rtl/>
        </w:rPr>
        <w:t xml:space="preserve"> </w:t>
      </w:r>
      <w:r w:rsidRPr="00E16525">
        <w:rPr>
          <w:rFonts w:cs="Arial" w:hint="cs"/>
          <w:rtl/>
        </w:rPr>
        <w:t>על</w:t>
      </w:r>
      <w:r w:rsidRPr="00E16525">
        <w:rPr>
          <w:rFonts w:cs="Arial"/>
          <w:rtl/>
        </w:rPr>
        <w:t xml:space="preserve"> </w:t>
      </w:r>
      <w:r w:rsidRPr="00E16525">
        <w:rPr>
          <w:rFonts w:cs="Arial" w:hint="cs"/>
          <w:rtl/>
        </w:rPr>
        <w:t>ויקרא</w:t>
      </w:r>
      <w:r w:rsidRPr="00E16525">
        <w:rPr>
          <w:rFonts w:cs="Arial"/>
          <w:rtl/>
        </w:rPr>
        <w:t xml:space="preserve"> </w:t>
      </w:r>
      <w:r w:rsidRPr="00E16525">
        <w:rPr>
          <w:rFonts w:cs="Arial" w:hint="cs"/>
          <w:rtl/>
        </w:rPr>
        <w:t>ו', ג-ד:</w:t>
      </w:r>
    </w:p>
    <w:p w:rsidR="007C546A" w:rsidRDefault="007C546A" w:rsidP="007C546A">
      <w:pPr>
        <w:spacing w:line="360" w:lineRule="auto"/>
        <w:rPr>
          <w:rtl/>
        </w:rPr>
      </w:pPr>
      <w:r>
        <w:rPr>
          <w:rFonts w:cs="Arial" w:hint="cs"/>
          <w:rtl/>
        </w:rPr>
        <w:t>"</w:t>
      </w:r>
      <w:r w:rsidRPr="007019EA">
        <w:rPr>
          <w:rFonts w:cs="Arial" w:hint="cs"/>
          <w:b/>
          <w:bCs/>
          <w:rtl/>
        </w:rPr>
        <w:t>ולבש</w:t>
      </w:r>
      <w:r w:rsidRPr="007019EA">
        <w:rPr>
          <w:rFonts w:cs="Arial"/>
          <w:b/>
          <w:bCs/>
          <w:rtl/>
        </w:rPr>
        <w:t xml:space="preserve"> </w:t>
      </w:r>
      <w:r w:rsidRPr="007019EA">
        <w:rPr>
          <w:rFonts w:cs="Arial" w:hint="cs"/>
          <w:b/>
          <w:bCs/>
          <w:rtl/>
        </w:rPr>
        <w:t>הכהן</w:t>
      </w:r>
      <w:r w:rsidRPr="007019EA">
        <w:rPr>
          <w:rFonts w:cs="Arial"/>
          <w:b/>
          <w:bCs/>
          <w:rtl/>
        </w:rPr>
        <w:t xml:space="preserve"> </w:t>
      </w:r>
      <w:r w:rsidRPr="007019EA">
        <w:rPr>
          <w:rFonts w:cs="Arial" w:hint="cs"/>
          <w:b/>
          <w:bCs/>
          <w:rtl/>
        </w:rPr>
        <w:t>מדו</w:t>
      </w:r>
      <w:r w:rsidRPr="007019EA">
        <w:rPr>
          <w:rFonts w:cs="Arial"/>
          <w:b/>
          <w:bCs/>
          <w:rtl/>
        </w:rPr>
        <w:t xml:space="preserve"> </w:t>
      </w:r>
      <w:r w:rsidRPr="007019EA">
        <w:rPr>
          <w:rFonts w:cs="Arial" w:hint="cs"/>
          <w:b/>
          <w:bCs/>
          <w:rtl/>
        </w:rPr>
        <w:t>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הכתונת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שתהא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כמדתו</w:t>
      </w:r>
      <w:proofErr w:type="spell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בשרו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חוצץ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י. והנה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תרומת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הדשן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הבגדים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הכתונת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כמדתו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והענין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מסולקין</w:t>
      </w:r>
      <w:proofErr w:type="spellEnd"/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קצרים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ואינן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מגיעין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רגליו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המכנסים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לבשרו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שהזכיר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הכתוב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להדיוט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גדול.</w:t>
      </w:r>
    </w:p>
    <w:p w:rsidR="007C546A" w:rsidRDefault="007C546A" w:rsidP="007C546A">
      <w:pPr>
        <w:spacing w:line="360" w:lineRule="auto"/>
        <w:rPr>
          <w:rtl/>
        </w:rPr>
      </w:pPr>
      <w:r w:rsidRPr="007019EA">
        <w:rPr>
          <w:rFonts w:cs="Arial" w:hint="cs"/>
          <w:b/>
          <w:bCs/>
          <w:rtl/>
        </w:rPr>
        <w:t>ופשט</w:t>
      </w:r>
      <w:r w:rsidRPr="007019EA">
        <w:rPr>
          <w:rFonts w:cs="Arial"/>
          <w:b/>
          <w:bCs/>
          <w:rtl/>
        </w:rPr>
        <w:t xml:space="preserve"> </w:t>
      </w:r>
      <w:r w:rsidRPr="007019EA">
        <w:rPr>
          <w:rFonts w:cs="Arial" w:hint="cs"/>
          <w:b/>
          <w:bCs/>
          <w:rtl/>
        </w:rPr>
        <w:t>את</w:t>
      </w:r>
      <w:r w:rsidRPr="007019EA">
        <w:rPr>
          <w:rFonts w:cs="Arial"/>
          <w:b/>
          <w:bCs/>
          <w:rtl/>
        </w:rPr>
        <w:t xml:space="preserve"> </w:t>
      </w:r>
      <w:r w:rsidRPr="007019EA">
        <w:rPr>
          <w:rFonts w:cs="Arial" w:hint="cs"/>
          <w:b/>
          <w:bCs/>
          <w:rtl/>
        </w:rPr>
        <w:t>בגדיו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ילכלך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הדשן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בגדים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ימזוג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לרבו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'ולבש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אחרים'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פחותים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והכונה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לרבותינו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הדשן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בגדים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בגדי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חול... </w:t>
      </w:r>
    </w:p>
    <w:p w:rsidR="007C546A" w:rsidRDefault="007C546A" w:rsidP="007C546A">
      <w:pPr>
        <w:spacing w:line="360" w:lineRule="auto"/>
        <w:rPr>
          <w:rtl/>
        </w:rPr>
      </w:pP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מרבותינו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יומא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כ"ג ע"ב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הדשן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כהונה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'ולבש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אחרים' </w:t>
      </w:r>
      <w:r>
        <w:rPr>
          <w:rFonts w:cs="Arial"/>
          <w:rtl/>
        </w:rPr>
        <w:t xml:space="preserve">– </w:t>
      </w:r>
      <w:r>
        <w:rPr>
          <w:rFonts w:cs="Arial" w:hint="cs"/>
          <w:rtl/>
        </w:rPr>
        <w:t>בגדי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ופשוטו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שיצוה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ילכלך</w:t>
      </w:r>
      <w:r>
        <w:rPr>
          <w:rFonts w:cs="Arial"/>
          <w:rtl/>
        </w:rPr>
        <w:t xml:space="preserve"> </w:t>
      </w:r>
      <w:r w:rsidRPr="00B26DEE">
        <w:rPr>
          <w:rFonts w:cs="Arial" w:hint="cs"/>
          <w:b/>
          <w:bCs/>
          <w:rtl/>
        </w:rPr>
        <w:t>בגדי</w:t>
      </w:r>
      <w:r w:rsidRPr="00B26DEE">
        <w:rPr>
          <w:rFonts w:cs="Arial"/>
          <w:b/>
          <w:bCs/>
          <w:rtl/>
        </w:rPr>
        <w:t xml:space="preserve"> </w:t>
      </w:r>
      <w:r w:rsidRPr="00B26DEE">
        <w:rPr>
          <w:rFonts w:cs="Arial" w:hint="cs"/>
          <w:b/>
          <w:bCs/>
          <w:rtl/>
        </w:rPr>
        <w:t>הבד</w:t>
      </w:r>
      <w:r w:rsidRPr="00B26DEE">
        <w:rPr>
          <w:rFonts w:cs="Arial"/>
          <w:b/>
          <w:bCs/>
          <w:rtl/>
        </w:rPr>
        <w:t xml:space="preserve"> </w:t>
      </w:r>
      <w:r w:rsidRPr="00B26DEE">
        <w:rPr>
          <w:rFonts w:cs="Arial" w:hint="cs"/>
          <w:b/>
          <w:bCs/>
          <w:rtl/>
        </w:rPr>
        <w:t>בגדי</w:t>
      </w:r>
      <w:r w:rsidRPr="00B26DEE">
        <w:rPr>
          <w:rFonts w:cs="Arial"/>
          <w:b/>
          <w:bCs/>
          <w:rtl/>
        </w:rPr>
        <w:t xml:space="preserve"> </w:t>
      </w:r>
      <w:r w:rsidRPr="00B26DEE">
        <w:rPr>
          <w:rFonts w:cs="Arial" w:hint="cs"/>
          <w:b/>
          <w:bCs/>
          <w:rtl/>
        </w:rPr>
        <w:t>הקדש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הדשן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ילבש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חול".</w:t>
      </w:r>
    </w:p>
    <w:p w:rsidR="007C546A" w:rsidRDefault="007C546A" w:rsidP="007C546A">
      <w:pPr>
        <w:spacing w:line="360" w:lineRule="auto"/>
        <w:rPr>
          <w:rFonts w:cs="Arial"/>
          <w:rtl/>
        </w:rPr>
      </w:pPr>
    </w:p>
    <w:p w:rsidR="007C546A" w:rsidRPr="001457F6" w:rsidRDefault="007C546A" w:rsidP="007C546A">
      <w:pPr>
        <w:spacing w:line="360" w:lineRule="auto"/>
        <w:rPr>
          <w:rFonts w:cs="Arial"/>
          <w:b/>
          <w:bCs/>
          <w:sz w:val="24"/>
          <w:szCs w:val="24"/>
          <w:rtl/>
        </w:rPr>
      </w:pPr>
      <w:r w:rsidRPr="001457F6">
        <w:rPr>
          <w:rFonts w:cs="Arial" w:hint="cs"/>
          <w:b/>
          <w:bCs/>
          <w:sz w:val="24"/>
          <w:szCs w:val="24"/>
          <w:rtl/>
        </w:rPr>
        <w:t>מרחב אסוציאטיבי של "דשן"</w:t>
      </w:r>
    </w:p>
    <w:p w:rsidR="007C546A" w:rsidRPr="00E2441B" w:rsidRDefault="007C546A" w:rsidP="007C546A">
      <w:pPr>
        <w:spacing w:line="360" w:lineRule="auto"/>
        <w:rPr>
          <w:rFonts w:cs="Arial"/>
          <w:sz w:val="16"/>
          <w:szCs w:val="16"/>
        </w:rPr>
      </w:pPr>
      <w:r w:rsidRPr="00E2441B">
        <w:rPr>
          <w:rFonts w:cs="Arial" w:hint="cs"/>
          <w:sz w:val="16"/>
          <w:szCs w:val="16"/>
          <w:rtl/>
        </w:rPr>
        <w:t>"להשמין, להתרענן, לסלק</w:t>
      </w:r>
      <w:r w:rsidRPr="00E2441B">
        <w:rPr>
          <w:rFonts w:cs="Arial"/>
          <w:sz w:val="16"/>
          <w:szCs w:val="16"/>
          <w:rtl/>
        </w:rPr>
        <w:t xml:space="preserve"> </w:t>
      </w:r>
      <w:r w:rsidRPr="00E2441B">
        <w:rPr>
          <w:rFonts w:cs="Arial" w:hint="cs"/>
          <w:sz w:val="16"/>
          <w:szCs w:val="16"/>
          <w:rtl/>
        </w:rPr>
        <w:t>שאריות</w:t>
      </w:r>
      <w:r w:rsidRPr="00E2441B">
        <w:rPr>
          <w:rFonts w:cs="Arial"/>
          <w:sz w:val="16"/>
          <w:szCs w:val="16"/>
          <w:rtl/>
        </w:rPr>
        <w:t xml:space="preserve"> </w:t>
      </w:r>
      <w:r w:rsidRPr="00E2441B">
        <w:rPr>
          <w:rFonts w:cs="Arial" w:hint="cs"/>
          <w:sz w:val="16"/>
          <w:szCs w:val="16"/>
          <w:rtl/>
        </w:rPr>
        <w:t>שומן" (</w:t>
      </w:r>
      <w:r w:rsidRPr="00E2441B">
        <w:rPr>
          <w:rFonts w:cs="Arial"/>
          <w:sz w:val="16"/>
          <w:szCs w:val="16"/>
        </w:rPr>
        <w:t>NIDOTTE, vol. 1, p. 1000</w:t>
      </w:r>
      <w:r w:rsidRPr="00E2441B">
        <w:rPr>
          <w:rFonts w:cs="Arial" w:hint="cs"/>
          <w:sz w:val="16"/>
          <w:szCs w:val="16"/>
          <w:rtl/>
        </w:rPr>
        <w:t>)</w:t>
      </w:r>
    </w:p>
    <w:p w:rsidR="007C546A" w:rsidRPr="00E2441B" w:rsidRDefault="007C546A" w:rsidP="007C546A">
      <w:pPr>
        <w:pStyle w:val="a3"/>
        <w:numPr>
          <w:ilvl w:val="0"/>
          <w:numId w:val="2"/>
        </w:numPr>
        <w:spacing w:after="0" w:line="360" w:lineRule="auto"/>
        <w:rPr>
          <w:rFonts w:cs="Arial"/>
          <w:rtl/>
        </w:rPr>
      </w:pPr>
      <w:r w:rsidRPr="00E2441B">
        <w:rPr>
          <w:rFonts w:cs="Arial" w:hint="cs"/>
          <w:rtl/>
        </w:rPr>
        <w:t>"וַיֹּאמֶר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לָהֶם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הַזַּיִת</w:t>
      </w:r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הֶחֳדַלְתִּי</w:t>
      </w:r>
      <w:proofErr w:type="spellEnd"/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אֶת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דִּשְׁנִי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אֲשֶׁר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בִּי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יְכַבְּדוּ</w:t>
      </w:r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אֱלֹהִים</w:t>
      </w:r>
      <w:proofErr w:type="spellEnd"/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וַאֲנָשִׁים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וְהָלַכְתִּי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לָנוּעַ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עַל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הָעֵצִים" (</w:t>
      </w:r>
      <w:proofErr w:type="spellStart"/>
      <w:r w:rsidRPr="00E2441B">
        <w:rPr>
          <w:rFonts w:cs="Arial" w:hint="cs"/>
          <w:rtl/>
        </w:rPr>
        <w:t>שופ</w:t>
      </w:r>
      <w:proofErr w:type="spellEnd"/>
      <w:r w:rsidRPr="00E2441B">
        <w:rPr>
          <w:rFonts w:cs="Arial" w:hint="cs"/>
          <w:rtl/>
        </w:rPr>
        <w:t>' ט', ט)</w:t>
      </w:r>
    </w:p>
    <w:p w:rsidR="007C546A" w:rsidRPr="00E2441B" w:rsidRDefault="007C546A" w:rsidP="007C546A">
      <w:pPr>
        <w:pStyle w:val="a3"/>
        <w:numPr>
          <w:ilvl w:val="0"/>
          <w:numId w:val="2"/>
        </w:numPr>
        <w:spacing w:after="0" w:line="360" w:lineRule="auto"/>
        <w:rPr>
          <w:rFonts w:cs="Arial"/>
          <w:rtl/>
        </w:rPr>
      </w:pPr>
      <w:r w:rsidRPr="00E2441B">
        <w:rPr>
          <w:rFonts w:cs="Arial" w:hint="cs"/>
          <w:rtl/>
        </w:rPr>
        <w:t>"וְנָתַן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מְטַר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זַרְעֲךָ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אֲשֶׁר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תִּזְרַע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אֶת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הָאֲדָמָה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וְלֶחֶם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תְּבוּאַת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הָאֲדָמָה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וְהָיָה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דָשֵׁן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וְשָׁמֵן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יִרְעֶה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מִקְנֶיךָ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בַּיּוֹם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הַהוּא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כַּר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 xml:space="preserve">נִרְחָב" (יש' ל', </w:t>
      </w:r>
      <w:proofErr w:type="spellStart"/>
      <w:r w:rsidRPr="00E2441B">
        <w:rPr>
          <w:rFonts w:cs="Arial" w:hint="cs"/>
          <w:rtl/>
        </w:rPr>
        <w:t>כג</w:t>
      </w:r>
      <w:proofErr w:type="spellEnd"/>
      <w:r w:rsidRPr="00E2441B">
        <w:rPr>
          <w:rFonts w:cs="Arial" w:hint="cs"/>
          <w:rtl/>
        </w:rPr>
        <w:t>)</w:t>
      </w:r>
    </w:p>
    <w:p w:rsidR="007C546A" w:rsidRPr="00E2441B" w:rsidRDefault="007C546A" w:rsidP="007C546A">
      <w:pPr>
        <w:pStyle w:val="a3"/>
        <w:numPr>
          <w:ilvl w:val="0"/>
          <w:numId w:val="2"/>
        </w:numPr>
        <w:spacing w:after="0" w:line="360" w:lineRule="auto"/>
        <w:rPr>
          <w:rFonts w:cs="Arial"/>
          <w:rtl/>
        </w:rPr>
      </w:pPr>
      <w:r w:rsidRPr="00E2441B">
        <w:rPr>
          <w:rFonts w:cs="Arial" w:hint="cs"/>
          <w:rtl/>
        </w:rPr>
        <w:t>"שִׁמְעוּ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שָׁמוֹעַ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אֵלַי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וְאִכְלוּ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טוֹב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וְתִתְעַנַּג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בַּדֶּשֶׁן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נַפְשְׁכֶם" (יש' נ"ה, ב)</w:t>
      </w:r>
    </w:p>
    <w:p w:rsidR="007C546A" w:rsidRPr="00E2441B" w:rsidRDefault="007C546A" w:rsidP="007C546A">
      <w:pPr>
        <w:pStyle w:val="a3"/>
        <w:numPr>
          <w:ilvl w:val="0"/>
          <w:numId w:val="2"/>
        </w:numPr>
        <w:spacing w:after="0" w:line="360" w:lineRule="auto"/>
        <w:rPr>
          <w:rFonts w:cs="Arial"/>
          <w:rtl/>
        </w:rPr>
      </w:pPr>
      <w:r w:rsidRPr="00E2441B">
        <w:rPr>
          <w:rFonts w:cs="Arial" w:hint="cs"/>
          <w:rtl/>
        </w:rPr>
        <w:t>"וּבָאוּ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וְרִנְּנוּ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בִמְרוֹם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צִיּוֹן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וְנָהֲרוּ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אֶל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טוּב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ה'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עַל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דָּגָן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וְעַל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תִּירֹשׁ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וְעַל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יִצְהָר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וְעַל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בְּנֵי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צֹאן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וּבָקָר</w:t>
      </w:r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וְהָיְתָה</w:t>
      </w:r>
      <w:proofErr w:type="spellEnd"/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נַפְשָׁם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כְּגַן</w:t>
      </w:r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רָוֶה</w:t>
      </w:r>
      <w:proofErr w:type="spellEnd"/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וְלֹא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יוֹסִיפוּ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לְדַאֲבָה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עוֹד. אָז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תִּשְׂמַח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בְּתוּלָה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בְּמָחוֹל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וּבַחֻרִים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וּזְקֵנִים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יַחְדָּו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וְהָפַכְתִּי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אֶבְלָם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לְשָׂשׂוֹן</w:t>
      </w:r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וְנִחַמְתִּים</w:t>
      </w:r>
      <w:proofErr w:type="spellEnd"/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וְשִׂמַּחְתִּים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 xml:space="preserve">מִיגוֹנָם. </w:t>
      </w:r>
      <w:proofErr w:type="spellStart"/>
      <w:r w:rsidRPr="00E2441B">
        <w:rPr>
          <w:rFonts w:cs="Arial" w:hint="cs"/>
          <w:rtl/>
        </w:rPr>
        <w:t>וְרִוֵּיתִי</w:t>
      </w:r>
      <w:proofErr w:type="spellEnd"/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נֶפֶשׁ</w:t>
      </w:r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הַכֹּהֲנִים</w:t>
      </w:r>
      <w:proofErr w:type="spellEnd"/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דָּשֶׁן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וְעַמִּי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אֶת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טוּבִי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יִשְׂבָּעוּ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נְאֻם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ה'" (</w:t>
      </w:r>
      <w:proofErr w:type="spellStart"/>
      <w:r w:rsidRPr="00E2441B">
        <w:rPr>
          <w:rFonts w:cs="Arial" w:hint="cs"/>
          <w:rtl/>
        </w:rPr>
        <w:t>יר</w:t>
      </w:r>
      <w:proofErr w:type="spellEnd"/>
      <w:r w:rsidRPr="00E2441B">
        <w:rPr>
          <w:rFonts w:cs="Arial" w:hint="cs"/>
          <w:rtl/>
        </w:rPr>
        <w:t>' ל"א, יא-</w:t>
      </w:r>
      <w:proofErr w:type="spellStart"/>
      <w:r w:rsidRPr="00E2441B">
        <w:rPr>
          <w:rFonts w:cs="Arial" w:hint="cs"/>
          <w:rtl/>
        </w:rPr>
        <w:t>יג</w:t>
      </w:r>
      <w:proofErr w:type="spellEnd"/>
      <w:r w:rsidRPr="00E2441B">
        <w:rPr>
          <w:rFonts w:cs="Arial" w:hint="cs"/>
          <w:rtl/>
        </w:rPr>
        <w:t>)</w:t>
      </w:r>
    </w:p>
    <w:p w:rsidR="007C546A" w:rsidRPr="00E2441B" w:rsidRDefault="007C546A" w:rsidP="007C546A">
      <w:pPr>
        <w:pStyle w:val="a3"/>
        <w:numPr>
          <w:ilvl w:val="0"/>
          <w:numId w:val="2"/>
        </w:numPr>
        <w:spacing w:after="0" w:line="360" w:lineRule="auto"/>
        <w:rPr>
          <w:rFonts w:cs="Arial"/>
          <w:rtl/>
        </w:rPr>
      </w:pPr>
      <w:r w:rsidRPr="00E2441B">
        <w:rPr>
          <w:rFonts w:cs="Arial" w:hint="cs"/>
          <w:rtl/>
        </w:rPr>
        <w:t>"</w:t>
      </w:r>
      <w:proofErr w:type="spellStart"/>
      <w:r w:rsidRPr="00E2441B">
        <w:rPr>
          <w:rFonts w:cs="Arial" w:hint="cs"/>
          <w:rtl/>
        </w:rPr>
        <w:t>יִזְכֹּר</w:t>
      </w:r>
      <w:proofErr w:type="spellEnd"/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כָּל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מִנְחֹתֶךָ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וְעוֹלָתְךָ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יְדַשְּׁנֶה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סֶלָה" (תה' כ', ד)</w:t>
      </w:r>
    </w:p>
    <w:p w:rsidR="007C546A" w:rsidRPr="00E2441B" w:rsidRDefault="007C546A" w:rsidP="007C546A">
      <w:pPr>
        <w:pStyle w:val="a3"/>
        <w:numPr>
          <w:ilvl w:val="0"/>
          <w:numId w:val="2"/>
        </w:numPr>
        <w:spacing w:after="0" w:line="360" w:lineRule="auto"/>
        <w:rPr>
          <w:rFonts w:cs="Arial"/>
          <w:rtl/>
        </w:rPr>
      </w:pPr>
      <w:r w:rsidRPr="00E2441B">
        <w:rPr>
          <w:rFonts w:cs="Arial" w:hint="cs"/>
          <w:rtl/>
        </w:rPr>
        <w:t>"תַּעֲרֹךְ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לְפָנַי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שֻׁלְחָן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נֶגֶד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צֹרְרָי</w:t>
      </w:r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דִּשַּׁנְת</w:t>
      </w:r>
      <w:proofErr w:type="spellEnd"/>
      <w:r w:rsidRPr="00E2441B">
        <w:rPr>
          <w:rFonts w:cs="Arial" w:hint="cs"/>
          <w:rtl/>
        </w:rPr>
        <w:t>ָּ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בַשֶּׁמֶן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רֹאשִׁי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כּוֹסִי</w:t>
      </w:r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רְוָיָה</w:t>
      </w:r>
      <w:proofErr w:type="spellEnd"/>
      <w:r w:rsidRPr="00E2441B">
        <w:rPr>
          <w:rFonts w:cs="Arial" w:hint="cs"/>
          <w:rtl/>
        </w:rPr>
        <w:t>" (תה' כ"ג, ה)</w:t>
      </w:r>
    </w:p>
    <w:p w:rsidR="007C546A" w:rsidRPr="00E2441B" w:rsidRDefault="007C546A" w:rsidP="007C546A">
      <w:pPr>
        <w:pStyle w:val="a3"/>
        <w:numPr>
          <w:ilvl w:val="0"/>
          <w:numId w:val="2"/>
        </w:numPr>
        <w:spacing w:after="0" w:line="360" w:lineRule="auto"/>
        <w:rPr>
          <w:rFonts w:cs="Arial"/>
          <w:rtl/>
        </w:rPr>
      </w:pPr>
      <w:r w:rsidRPr="00E2441B">
        <w:rPr>
          <w:rFonts w:cs="Arial" w:hint="cs"/>
          <w:rtl/>
        </w:rPr>
        <w:t>"</w:t>
      </w:r>
      <w:proofErr w:type="spellStart"/>
      <w:r w:rsidRPr="00E2441B">
        <w:rPr>
          <w:rFonts w:cs="Arial" w:hint="cs"/>
          <w:rtl/>
        </w:rPr>
        <w:t>יִרְוְיֻן</w:t>
      </w:r>
      <w:proofErr w:type="spellEnd"/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מִדֶּשֶׁן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בֵּיתֶךָ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וְנַחַל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עֲדָנֶיךָ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תַשְׁקֵם" (תה' ל"ו, ט)</w:t>
      </w:r>
    </w:p>
    <w:p w:rsidR="007C546A" w:rsidRDefault="007C546A" w:rsidP="007C546A">
      <w:pPr>
        <w:pStyle w:val="a3"/>
        <w:numPr>
          <w:ilvl w:val="0"/>
          <w:numId w:val="2"/>
        </w:numPr>
        <w:spacing w:after="0" w:line="360" w:lineRule="auto"/>
        <w:rPr>
          <w:rFonts w:cs="Arial"/>
        </w:rPr>
      </w:pPr>
      <w:r w:rsidRPr="00E2441B">
        <w:rPr>
          <w:rFonts w:cs="Arial" w:hint="cs"/>
          <w:rtl/>
        </w:rPr>
        <w:t>"כְּמוֹ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חֵלֶב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וָדֶשֶׁן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תִּשְׂבַּע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נַפְשִׁי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וְשִׂפְתֵי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רְנָנוֹת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יְהַלֶּל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פִּי" (תה' ס"ג, ו)</w:t>
      </w:r>
    </w:p>
    <w:p w:rsidR="007C546A" w:rsidRPr="00E2441B" w:rsidRDefault="007C546A" w:rsidP="007C546A">
      <w:pPr>
        <w:pStyle w:val="a3"/>
        <w:spacing w:after="0" w:line="360" w:lineRule="auto"/>
        <w:rPr>
          <w:rFonts w:cs="Arial"/>
          <w:rtl/>
        </w:rPr>
      </w:pPr>
    </w:p>
    <w:p w:rsidR="007C546A" w:rsidRPr="00E2441B" w:rsidRDefault="007C546A" w:rsidP="007C546A">
      <w:pPr>
        <w:pStyle w:val="a3"/>
        <w:numPr>
          <w:ilvl w:val="0"/>
          <w:numId w:val="2"/>
        </w:numPr>
        <w:spacing w:after="0" w:line="360" w:lineRule="auto"/>
        <w:rPr>
          <w:rFonts w:cs="Arial"/>
          <w:rtl/>
        </w:rPr>
      </w:pPr>
      <w:r w:rsidRPr="00E2441B">
        <w:rPr>
          <w:rFonts w:cs="Arial" w:hint="cs"/>
          <w:rtl/>
        </w:rPr>
        <w:t>"וְעָשִׂיתָ</w:t>
      </w:r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סִּירֹתָיו</w:t>
      </w:r>
      <w:proofErr w:type="spellEnd"/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לְדַשְּׁנוֹ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וְיָעָיו</w:t>
      </w:r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וּמִזְרְקֹתָיו</w:t>
      </w:r>
      <w:proofErr w:type="spellEnd"/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וּמִזְלְגֹתָיו</w:t>
      </w:r>
      <w:proofErr w:type="spellEnd"/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וּמַחְתֹּתָיו</w:t>
      </w:r>
      <w:proofErr w:type="spellEnd"/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לְכָל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כֵּלָיו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תַּעֲשֶׂה</w:t>
      </w:r>
      <w:r w:rsidRPr="00E2441B">
        <w:rPr>
          <w:rFonts w:cs="Arial"/>
          <w:rtl/>
        </w:rPr>
        <w:t xml:space="preserve"> </w:t>
      </w:r>
      <w:proofErr w:type="spellStart"/>
      <w:r w:rsidRPr="00E2441B">
        <w:rPr>
          <w:rFonts w:cs="Arial" w:hint="cs"/>
          <w:rtl/>
        </w:rPr>
        <w:t>נְחשֶׁת</w:t>
      </w:r>
      <w:proofErr w:type="spellEnd"/>
      <w:r w:rsidRPr="00E2441B">
        <w:rPr>
          <w:rFonts w:cs="Arial" w:hint="cs"/>
          <w:rtl/>
        </w:rPr>
        <w:t>" (שמ' כ"ז, ג)</w:t>
      </w:r>
    </w:p>
    <w:p w:rsidR="000A5D7A" w:rsidRPr="007C546A" w:rsidRDefault="007C546A" w:rsidP="007C546A">
      <w:pPr>
        <w:pStyle w:val="a3"/>
        <w:numPr>
          <w:ilvl w:val="0"/>
          <w:numId w:val="2"/>
        </w:numPr>
        <w:spacing w:after="0" w:line="360" w:lineRule="auto"/>
        <w:rPr>
          <w:rFonts w:cs="Arial" w:hint="cs"/>
        </w:rPr>
      </w:pPr>
      <w:r w:rsidRPr="00E2441B">
        <w:rPr>
          <w:rFonts w:cs="Arial" w:hint="cs"/>
          <w:rtl/>
        </w:rPr>
        <w:t>"וְדִשְּׁנוּ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אֶת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הַמִּזְבֵּחַ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וּפָרְשׂוּ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עָלָיו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בֶּגֶד</w:t>
      </w:r>
      <w:r w:rsidRPr="00E2441B">
        <w:rPr>
          <w:rFonts w:cs="Arial"/>
          <w:rtl/>
        </w:rPr>
        <w:t xml:space="preserve"> </w:t>
      </w:r>
      <w:r w:rsidRPr="00E2441B">
        <w:rPr>
          <w:rFonts w:cs="Arial" w:hint="cs"/>
          <w:rtl/>
        </w:rPr>
        <w:t>אַרְגָּמָן" (</w:t>
      </w:r>
      <w:proofErr w:type="spellStart"/>
      <w:r w:rsidRPr="00E2441B">
        <w:rPr>
          <w:rFonts w:cs="Arial" w:hint="cs"/>
          <w:rtl/>
        </w:rPr>
        <w:t>במ</w:t>
      </w:r>
      <w:proofErr w:type="spellEnd"/>
      <w:r w:rsidRPr="00E2441B">
        <w:rPr>
          <w:rFonts w:cs="Arial" w:hint="cs"/>
          <w:rtl/>
        </w:rPr>
        <w:t xml:space="preserve">' ד', </w:t>
      </w:r>
      <w:proofErr w:type="spellStart"/>
      <w:r w:rsidRPr="00E2441B">
        <w:rPr>
          <w:rFonts w:cs="Arial" w:hint="cs"/>
          <w:rtl/>
        </w:rPr>
        <w:t>יג</w:t>
      </w:r>
      <w:proofErr w:type="spellEnd"/>
      <w:r w:rsidRPr="00E2441B">
        <w:rPr>
          <w:rFonts w:cs="Arial" w:hint="cs"/>
          <w:rtl/>
        </w:rPr>
        <w:t>)</w:t>
      </w:r>
    </w:p>
    <w:sectPr w:rsidR="000A5D7A" w:rsidRPr="007C546A" w:rsidSect="00691576">
      <w:headerReference w:type="default" r:id="rId8"/>
      <w:pgSz w:w="11906" w:h="16838" w:code="9"/>
      <w:pgMar w:top="1247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0C" w:rsidRDefault="0005210C" w:rsidP="00086C30">
      <w:pPr>
        <w:spacing w:after="0" w:line="240" w:lineRule="auto"/>
      </w:pPr>
      <w:r>
        <w:separator/>
      </w:r>
    </w:p>
  </w:endnote>
  <w:endnote w:type="continuationSeparator" w:id="0">
    <w:p w:rsidR="0005210C" w:rsidRDefault="0005210C" w:rsidP="0008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0C" w:rsidRDefault="0005210C" w:rsidP="00086C30">
      <w:pPr>
        <w:spacing w:after="0" w:line="240" w:lineRule="auto"/>
      </w:pPr>
      <w:r>
        <w:separator/>
      </w:r>
    </w:p>
  </w:footnote>
  <w:footnote w:type="continuationSeparator" w:id="0">
    <w:p w:rsidR="0005210C" w:rsidRDefault="0005210C" w:rsidP="0008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A7" w:rsidRDefault="007A2DA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-450215</wp:posOffset>
          </wp:positionV>
          <wp:extent cx="7496220" cy="10602259"/>
          <wp:effectExtent l="0" t="0" r="0" b="889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813" cy="10612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40F8"/>
    <w:multiLevelType w:val="hybridMultilevel"/>
    <w:tmpl w:val="CF00D5E6"/>
    <w:lvl w:ilvl="0" w:tplc="B24CBDAA">
      <w:start w:val="1"/>
      <w:numFmt w:val="decimal"/>
      <w:lvlText w:val="%1."/>
      <w:lvlJc w:val="left"/>
      <w:pPr>
        <w:ind w:left="643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34BDC"/>
    <w:multiLevelType w:val="hybridMultilevel"/>
    <w:tmpl w:val="14F2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30"/>
    <w:rsid w:val="00034B77"/>
    <w:rsid w:val="0005210C"/>
    <w:rsid w:val="00086C30"/>
    <w:rsid w:val="0009519E"/>
    <w:rsid w:val="000A5D7A"/>
    <w:rsid w:val="000C35E2"/>
    <w:rsid w:val="00160C0F"/>
    <w:rsid w:val="00163A4F"/>
    <w:rsid w:val="001D07C0"/>
    <w:rsid w:val="00222828"/>
    <w:rsid w:val="00276A34"/>
    <w:rsid w:val="002835AC"/>
    <w:rsid w:val="002E7A6C"/>
    <w:rsid w:val="003B623E"/>
    <w:rsid w:val="003D3814"/>
    <w:rsid w:val="004B4AD2"/>
    <w:rsid w:val="004C2ECE"/>
    <w:rsid w:val="00556169"/>
    <w:rsid w:val="00641BAC"/>
    <w:rsid w:val="00691576"/>
    <w:rsid w:val="006C40B5"/>
    <w:rsid w:val="006F4612"/>
    <w:rsid w:val="00772275"/>
    <w:rsid w:val="00784AC3"/>
    <w:rsid w:val="007A2DA7"/>
    <w:rsid w:val="007C4920"/>
    <w:rsid w:val="007C546A"/>
    <w:rsid w:val="00812621"/>
    <w:rsid w:val="009142F6"/>
    <w:rsid w:val="009A0D37"/>
    <w:rsid w:val="009E0DAB"/>
    <w:rsid w:val="00A31C04"/>
    <w:rsid w:val="00A40890"/>
    <w:rsid w:val="00A4135E"/>
    <w:rsid w:val="00A9015C"/>
    <w:rsid w:val="00AA1347"/>
    <w:rsid w:val="00AF61F2"/>
    <w:rsid w:val="00B01421"/>
    <w:rsid w:val="00CB2E79"/>
    <w:rsid w:val="00CB6E78"/>
    <w:rsid w:val="00CF54C6"/>
    <w:rsid w:val="00DD19AA"/>
    <w:rsid w:val="00E11D4D"/>
    <w:rsid w:val="00E40240"/>
    <w:rsid w:val="00E81210"/>
    <w:rsid w:val="00E86232"/>
    <w:rsid w:val="00EB58C9"/>
    <w:rsid w:val="00F20930"/>
    <w:rsid w:val="00F21D2D"/>
    <w:rsid w:val="00F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BB6F0-2C60-446C-911C-1DFA496A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3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9A0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A0D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0D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86C30"/>
  </w:style>
  <w:style w:type="paragraph" w:styleId="a6">
    <w:name w:val="footer"/>
    <w:basedOn w:val="a"/>
    <w:link w:val="a7"/>
    <w:uiPriority w:val="99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86C30"/>
  </w:style>
  <w:style w:type="paragraph" w:styleId="a8">
    <w:name w:val="Balloon Text"/>
    <w:basedOn w:val="a"/>
    <w:link w:val="a9"/>
    <w:uiPriority w:val="99"/>
    <w:semiHidden/>
    <w:unhideWhenUsed/>
    <w:rsid w:val="0008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86C3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4C2E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כותרת טקסט תו"/>
    <w:basedOn w:val="a0"/>
    <w:link w:val="aa"/>
    <w:uiPriority w:val="10"/>
    <w:rsid w:val="004C2E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a0"/>
    <w:uiPriority w:val="99"/>
    <w:unhideWhenUsed/>
    <w:rsid w:val="00222828"/>
    <w:rPr>
      <w:color w:val="0000FF"/>
      <w:u w:val="single"/>
    </w:rPr>
  </w:style>
  <w:style w:type="table" w:styleId="ac">
    <w:name w:val="Table Grid"/>
    <w:basedOn w:val="a1"/>
    <w:uiPriority w:val="39"/>
    <w:rsid w:val="007C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027C-08C1-46D9-B8D8-A5FA07B8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אלחנן קלמנזון</dc:creator>
  <cp:lastModifiedBy>Owner</cp:lastModifiedBy>
  <cp:revision>2</cp:revision>
  <cp:lastPrinted>2016-05-25T10:09:00Z</cp:lastPrinted>
  <dcterms:created xsi:type="dcterms:W3CDTF">2016-07-30T19:55:00Z</dcterms:created>
  <dcterms:modified xsi:type="dcterms:W3CDTF">2016-07-30T19:55:00Z</dcterms:modified>
</cp:coreProperties>
</file>